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008" w:rsidRDefault="00D41008" w:rsidP="001879BA">
      <w:pPr>
        <w:spacing w:after="0"/>
        <w:jc w:val="center"/>
        <w:rPr>
          <w:rFonts w:ascii="Times New Roman" w:hAnsi="Times New Roman" w:cs="Times New Roman"/>
          <w:b/>
          <w:sz w:val="24"/>
          <w:szCs w:val="24"/>
        </w:rPr>
      </w:pPr>
    </w:p>
    <w:p w:rsidR="00F032D0" w:rsidRDefault="00F032D0" w:rsidP="001879BA">
      <w:pPr>
        <w:spacing w:after="0"/>
        <w:jc w:val="center"/>
        <w:rPr>
          <w:rFonts w:ascii="Times New Roman" w:hAnsi="Times New Roman" w:cs="Times New Roman"/>
          <w:b/>
          <w:sz w:val="24"/>
          <w:szCs w:val="24"/>
        </w:rPr>
      </w:pPr>
    </w:p>
    <w:p w:rsidR="006438C4" w:rsidRPr="00F41F07" w:rsidRDefault="006438C4" w:rsidP="006438C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Oznámenie </w:t>
      </w:r>
    </w:p>
    <w:p w:rsidR="006438C4" w:rsidRDefault="006438C4" w:rsidP="006438C4">
      <w:pPr>
        <w:spacing w:after="0"/>
        <w:jc w:val="center"/>
        <w:rPr>
          <w:rStyle w:val="Vrazn"/>
          <w:rFonts w:ascii="Times New Roman" w:hAnsi="Times New Roman" w:cs="Times New Roman"/>
          <w:b w:val="0"/>
          <w:sz w:val="24"/>
          <w:szCs w:val="24"/>
        </w:rPr>
      </w:pPr>
      <w:r w:rsidRPr="00F41F07">
        <w:rPr>
          <w:rStyle w:val="Vrazn"/>
          <w:rFonts w:ascii="Times New Roman" w:hAnsi="Times New Roman" w:cs="Times New Roman"/>
          <w:b w:val="0"/>
          <w:sz w:val="24"/>
          <w:szCs w:val="24"/>
        </w:rPr>
        <w:t>o výbere záujemc</w:t>
      </w:r>
      <w:r>
        <w:rPr>
          <w:rStyle w:val="Vrazn"/>
          <w:rFonts w:ascii="Times New Roman" w:hAnsi="Times New Roman" w:cs="Times New Roman"/>
          <w:b w:val="0"/>
          <w:sz w:val="24"/>
          <w:szCs w:val="24"/>
        </w:rPr>
        <w:t>ov</w:t>
      </w:r>
      <w:r w:rsidRPr="00F41F07">
        <w:rPr>
          <w:rStyle w:val="Vrazn"/>
          <w:rFonts w:ascii="Times New Roman" w:hAnsi="Times New Roman" w:cs="Times New Roman"/>
          <w:b w:val="0"/>
          <w:sz w:val="24"/>
          <w:szCs w:val="24"/>
        </w:rPr>
        <w:t xml:space="preserve"> o uzav</w:t>
      </w:r>
      <w:r>
        <w:rPr>
          <w:rStyle w:val="Vrazn"/>
          <w:rFonts w:ascii="Times New Roman" w:hAnsi="Times New Roman" w:cs="Times New Roman"/>
          <w:b w:val="0"/>
          <w:sz w:val="24"/>
          <w:szCs w:val="24"/>
        </w:rPr>
        <w:t>ret</w:t>
      </w:r>
      <w:r w:rsidRPr="00F41F07">
        <w:rPr>
          <w:rStyle w:val="Vrazn"/>
          <w:rFonts w:ascii="Times New Roman" w:hAnsi="Times New Roman" w:cs="Times New Roman"/>
          <w:b w:val="0"/>
          <w:sz w:val="24"/>
          <w:szCs w:val="24"/>
        </w:rPr>
        <w:t>ie nájomn</w:t>
      </w:r>
      <w:r>
        <w:rPr>
          <w:rStyle w:val="Vrazn"/>
          <w:rFonts w:ascii="Times New Roman" w:hAnsi="Times New Roman" w:cs="Times New Roman"/>
          <w:b w:val="0"/>
          <w:sz w:val="24"/>
          <w:szCs w:val="24"/>
        </w:rPr>
        <w:t>ej</w:t>
      </w:r>
      <w:r w:rsidRPr="00F41F07">
        <w:rPr>
          <w:rStyle w:val="Vrazn"/>
          <w:rFonts w:ascii="Times New Roman" w:hAnsi="Times New Roman" w:cs="Times New Roman"/>
          <w:b w:val="0"/>
          <w:sz w:val="24"/>
          <w:szCs w:val="24"/>
        </w:rPr>
        <w:t xml:space="preserve"> zmluv</w:t>
      </w:r>
      <w:r>
        <w:rPr>
          <w:rStyle w:val="Vrazn"/>
          <w:rFonts w:ascii="Times New Roman" w:hAnsi="Times New Roman" w:cs="Times New Roman"/>
          <w:b w:val="0"/>
          <w:sz w:val="24"/>
          <w:szCs w:val="24"/>
        </w:rPr>
        <w:t>y</w:t>
      </w:r>
      <w:r w:rsidRPr="00F41F07">
        <w:rPr>
          <w:rStyle w:val="Vrazn"/>
          <w:rFonts w:ascii="Times New Roman" w:hAnsi="Times New Roman" w:cs="Times New Roman"/>
          <w:b w:val="0"/>
          <w:sz w:val="24"/>
          <w:szCs w:val="24"/>
        </w:rPr>
        <w:t>, ktor</w:t>
      </w:r>
      <w:r>
        <w:rPr>
          <w:rStyle w:val="Vrazn"/>
          <w:rFonts w:ascii="Times New Roman" w:hAnsi="Times New Roman" w:cs="Times New Roman"/>
          <w:b w:val="0"/>
          <w:sz w:val="24"/>
          <w:szCs w:val="24"/>
        </w:rPr>
        <w:t>ej</w:t>
      </w:r>
      <w:r w:rsidRPr="00F41F07">
        <w:rPr>
          <w:rStyle w:val="Vrazn"/>
          <w:rFonts w:ascii="Times New Roman" w:hAnsi="Times New Roman" w:cs="Times New Roman"/>
          <w:b w:val="0"/>
          <w:sz w:val="24"/>
          <w:szCs w:val="24"/>
        </w:rPr>
        <w:t xml:space="preserve"> predmetom je nehnuteľný dočasne prebytočný prioritný majetok</w:t>
      </w:r>
      <w:r>
        <w:rPr>
          <w:rStyle w:val="Vrazn"/>
          <w:rFonts w:ascii="Times New Roman" w:hAnsi="Times New Roman" w:cs="Times New Roman"/>
          <w:b w:val="0"/>
          <w:sz w:val="24"/>
          <w:szCs w:val="24"/>
        </w:rPr>
        <w:t xml:space="preserve"> neziskovej organizácie</w:t>
      </w:r>
    </w:p>
    <w:p w:rsidR="006438C4" w:rsidRPr="00F41F07" w:rsidRDefault="006438C4" w:rsidP="006438C4">
      <w:pPr>
        <w:spacing w:after="0"/>
        <w:jc w:val="center"/>
        <w:rPr>
          <w:rFonts w:ascii="Times New Roman" w:hAnsi="Times New Roman" w:cs="Times New Roman"/>
          <w:b/>
          <w:sz w:val="24"/>
          <w:szCs w:val="24"/>
        </w:rPr>
      </w:pPr>
    </w:p>
    <w:p w:rsidR="006438C4" w:rsidRPr="00740B67" w:rsidRDefault="006438C4" w:rsidP="006438C4">
      <w:pPr>
        <w:spacing w:after="0"/>
        <w:jc w:val="both"/>
        <w:rPr>
          <w:rFonts w:ascii="Times New Roman" w:hAnsi="Times New Roman" w:cs="Times New Roman"/>
          <w:sz w:val="24"/>
          <w:szCs w:val="24"/>
        </w:rPr>
      </w:pPr>
      <w:r>
        <w:rPr>
          <w:rFonts w:ascii="Times New Roman" w:hAnsi="Times New Roman" w:cs="Times New Roman"/>
          <w:sz w:val="24"/>
          <w:szCs w:val="24"/>
        </w:rPr>
        <w:tab/>
      </w:r>
      <w:r w:rsidRPr="00F41F07">
        <w:rPr>
          <w:rFonts w:ascii="Times New Roman" w:hAnsi="Times New Roman" w:cs="Times New Roman"/>
          <w:sz w:val="24"/>
          <w:szCs w:val="24"/>
        </w:rPr>
        <w:t>V súlade so zákonom č. 4/2018 Z. z.</w:t>
      </w:r>
      <w:r w:rsidRPr="00F41F07">
        <w:rPr>
          <w:rStyle w:val="Zvraznenie"/>
          <w:rFonts w:ascii="Times New Roman" w:hAnsi="Times New Roman" w:cs="Times New Roman"/>
          <w:i w:val="0"/>
          <w:sz w:val="24"/>
          <w:szCs w:val="24"/>
        </w:rPr>
        <w:t xml:space="preserve"> ktorým sa mení a dopĺňa zákon č. 578/2004 </w:t>
      </w:r>
      <w:proofErr w:type="spellStart"/>
      <w:r w:rsidRPr="00F41F07">
        <w:rPr>
          <w:rStyle w:val="Zvraznenie"/>
          <w:rFonts w:ascii="Times New Roman" w:hAnsi="Times New Roman" w:cs="Times New Roman"/>
          <w:i w:val="0"/>
          <w:sz w:val="24"/>
          <w:szCs w:val="24"/>
        </w:rPr>
        <w:t>Z.z</w:t>
      </w:r>
      <w:proofErr w:type="spellEnd"/>
      <w:r w:rsidRPr="00F41F07">
        <w:rPr>
          <w:rStyle w:val="Zvraznenie"/>
          <w:rFonts w:ascii="Times New Roman" w:hAnsi="Times New Roman" w:cs="Times New Roman"/>
          <w:i w:val="0"/>
          <w:sz w:val="24"/>
          <w:szCs w:val="24"/>
        </w:rPr>
        <w:t xml:space="preserve">. o poskytovateľoch zdravotnej starostlivosti, zdravotníckych pracovníkoch, stavovských organizáciách v zdravotníctve a o zmene a doplnení niektorých zákonov v znení neskorších predpisov a ktorým sa mení a dopĺňa zákon č. 213/1997 Z. z. o neziskových organizáciách poskytujúcich všeobecne prospešné služby v znení neskorších predpisov </w:t>
      </w:r>
      <w:r w:rsidRPr="00F41F07">
        <w:rPr>
          <w:rFonts w:ascii="Times New Roman" w:hAnsi="Times New Roman" w:cs="Times New Roman"/>
          <w:sz w:val="24"/>
          <w:szCs w:val="24"/>
        </w:rPr>
        <w:t xml:space="preserve">(ďalej len </w:t>
      </w:r>
      <w:r w:rsidRPr="00F41F07">
        <w:rPr>
          <w:rFonts w:ascii="Times New Roman" w:hAnsi="Times New Roman" w:cs="Times New Roman"/>
          <w:b/>
          <w:sz w:val="24"/>
          <w:szCs w:val="24"/>
        </w:rPr>
        <w:t>„</w:t>
      </w:r>
      <w:r w:rsidRPr="00F41F07">
        <w:rPr>
          <w:rStyle w:val="Vrazn"/>
          <w:rFonts w:ascii="Times New Roman" w:hAnsi="Times New Roman" w:cs="Times New Roman"/>
          <w:b w:val="0"/>
          <w:sz w:val="24"/>
          <w:szCs w:val="24"/>
        </w:rPr>
        <w:t>Zákon</w:t>
      </w:r>
      <w:r w:rsidRPr="00F41F07">
        <w:rPr>
          <w:rFonts w:ascii="Times New Roman" w:hAnsi="Times New Roman" w:cs="Times New Roman"/>
          <w:b/>
          <w:sz w:val="24"/>
          <w:szCs w:val="24"/>
        </w:rPr>
        <w:t xml:space="preserve">“) </w:t>
      </w:r>
      <w:r w:rsidRPr="00740B67">
        <w:rPr>
          <w:rFonts w:ascii="Times New Roman" w:hAnsi="Times New Roman" w:cs="Times New Roman"/>
          <w:b/>
          <w:sz w:val="24"/>
          <w:szCs w:val="24"/>
        </w:rPr>
        <w:t>na webovom sídle</w:t>
      </w:r>
      <w:r>
        <w:rPr>
          <w:rStyle w:val="Vrazn"/>
        </w:rPr>
        <w:t xml:space="preserve"> </w:t>
      </w:r>
      <w:r w:rsidRPr="00740B67">
        <w:rPr>
          <w:rStyle w:val="Vrazn"/>
          <w:rFonts w:ascii="Times New Roman" w:hAnsi="Times New Roman" w:cs="Times New Roman"/>
          <w:sz w:val="24"/>
          <w:szCs w:val="24"/>
        </w:rPr>
        <w:t>Ministerstva zdravotníctva SR</w:t>
      </w:r>
      <w:r>
        <w:rPr>
          <w:rStyle w:val="Vrazn"/>
        </w:rPr>
        <w:t xml:space="preserve"> </w:t>
      </w:r>
      <w:r w:rsidRPr="00740B67">
        <w:rPr>
          <w:rStyle w:val="Vrazn"/>
          <w:rFonts w:ascii="Times New Roman" w:hAnsi="Times New Roman" w:cs="Times New Roman"/>
          <w:sz w:val="24"/>
          <w:szCs w:val="24"/>
        </w:rPr>
        <w:t>a ústavu</w:t>
      </w:r>
      <w:r>
        <w:rPr>
          <w:rStyle w:val="Vrazn"/>
        </w:rPr>
        <w:t xml:space="preserve">  </w:t>
      </w:r>
      <w:r w:rsidRPr="00740B67">
        <w:rPr>
          <w:rStyle w:val="Vrazn"/>
          <w:rFonts w:ascii="Times New Roman" w:hAnsi="Times New Roman" w:cs="Times New Roman"/>
          <w:sz w:val="24"/>
          <w:szCs w:val="24"/>
        </w:rPr>
        <w:t>zverejňujeme nasledujúce Oznámenie o výbere záujemc</w:t>
      </w:r>
      <w:r>
        <w:rPr>
          <w:rStyle w:val="Vrazn"/>
          <w:rFonts w:ascii="Times New Roman" w:hAnsi="Times New Roman" w:cs="Times New Roman"/>
          <w:sz w:val="24"/>
          <w:szCs w:val="24"/>
        </w:rPr>
        <w:t>ov</w:t>
      </w:r>
      <w:r w:rsidRPr="00740B67">
        <w:rPr>
          <w:rStyle w:val="Vrazn"/>
          <w:rFonts w:ascii="Times New Roman" w:hAnsi="Times New Roman" w:cs="Times New Roman"/>
          <w:sz w:val="24"/>
          <w:szCs w:val="24"/>
        </w:rPr>
        <w:t xml:space="preserve"> o uzatvorenie nájomnej zmluvy, ktorej predmetom je </w:t>
      </w:r>
      <w:r>
        <w:rPr>
          <w:rStyle w:val="Vrazn"/>
          <w:rFonts w:ascii="Times New Roman" w:hAnsi="Times New Roman" w:cs="Times New Roman"/>
          <w:sz w:val="24"/>
          <w:szCs w:val="24"/>
        </w:rPr>
        <w:t xml:space="preserve">nižšie uvedený </w:t>
      </w:r>
      <w:r w:rsidRPr="00740B67">
        <w:rPr>
          <w:rStyle w:val="Vrazn"/>
          <w:rFonts w:ascii="Times New Roman" w:hAnsi="Times New Roman" w:cs="Times New Roman"/>
          <w:sz w:val="24"/>
          <w:szCs w:val="24"/>
        </w:rPr>
        <w:t>nehnuteľný dočasne prebytočný prioritný majetok nezis</w:t>
      </w:r>
      <w:r>
        <w:rPr>
          <w:rStyle w:val="Vrazn"/>
          <w:rFonts w:ascii="Times New Roman" w:hAnsi="Times New Roman" w:cs="Times New Roman"/>
          <w:sz w:val="24"/>
          <w:szCs w:val="24"/>
        </w:rPr>
        <w:t>kovej organizácie:</w:t>
      </w:r>
    </w:p>
    <w:p w:rsidR="006438C4" w:rsidRPr="00F41F07" w:rsidRDefault="006438C4" w:rsidP="006438C4">
      <w:pPr>
        <w:spacing w:after="0"/>
        <w:rPr>
          <w:rFonts w:ascii="Times New Roman" w:hAnsi="Times New Roman" w:cs="Times New Roman"/>
          <w:sz w:val="24"/>
          <w:szCs w:val="24"/>
        </w:rPr>
      </w:pPr>
      <w:r w:rsidRPr="00F41F07">
        <w:rPr>
          <w:rFonts w:ascii="Times New Roman" w:hAnsi="Times New Roman" w:cs="Times New Roman"/>
          <w:sz w:val="24"/>
          <w:szCs w:val="24"/>
        </w:rPr>
        <w:t xml:space="preserve">  </w:t>
      </w:r>
    </w:p>
    <w:p w:rsidR="006438C4" w:rsidRPr="00E93AAF" w:rsidRDefault="006438C4" w:rsidP="006438C4">
      <w:pPr>
        <w:pStyle w:val="Nadpis4"/>
        <w:numPr>
          <w:ilvl w:val="0"/>
          <w:numId w:val="1"/>
        </w:numPr>
        <w:rPr>
          <w:rFonts w:ascii="Times New Roman" w:hAnsi="Times New Roman"/>
          <w:szCs w:val="24"/>
        </w:rPr>
      </w:pPr>
      <w:r>
        <w:rPr>
          <w:rFonts w:ascii="Times New Roman" w:hAnsi="Times New Roman"/>
          <w:szCs w:val="24"/>
        </w:rPr>
        <w:t>IDENTIFIKČNÉ</w:t>
      </w:r>
      <w:r w:rsidRPr="00E93AAF">
        <w:rPr>
          <w:rFonts w:ascii="Times New Roman" w:hAnsi="Times New Roman"/>
          <w:szCs w:val="24"/>
        </w:rPr>
        <w:t xml:space="preserve"> </w:t>
      </w:r>
      <w:r>
        <w:rPr>
          <w:rFonts w:ascii="Times New Roman" w:hAnsi="Times New Roman"/>
          <w:szCs w:val="24"/>
        </w:rPr>
        <w:t xml:space="preserve">ÚDAJE </w:t>
      </w:r>
    </w:p>
    <w:p w:rsidR="00946C00" w:rsidRDefault="00946C00" w:rsidP="00946C00">
      <w:pPr>
        <w:rPr>
          <w:rFonts w:ascii="Times New Roman" w:hAnsi="Times New Roman" w:cs="Times New Roman"/>
          <w:b/>
          <w:sz w:val="24"/>
          <w:szCs w:val="24"/>
        </w:rPr>
      </w:pPr>
    </w:p>
    <w:p w:rsidR="00946C00" w:rsidRPr="00946C00" w:rsidRDefault="00946C00" w:rsidP="00946C00">
      <w:pPr>
        <w:rPr>
          <w:rFonts w:ascii="Times New Roman" w:hAnsi="Times New Roman" w:cs="Times New Roman"/>
          <w:b/>
          <w:sz w:val="24"/>
          <w:szCs w:val="24"/>
        </w:rPr>
      </w:pPr>
      <w:r>
        <w:rPr>
          <w:rFonts w:ascii="Times New Roman" w:hAnsi="Times New Roman" w:cs="Times New Roman"/>
          <w:b/>
          <w:sz w:val="24"/>
          <w:szCs w:val="24"/>
        </w:rPr>
        <w:t xml:space="preserve">Správca: </w:t>
      </w:r>
    </w:p>
    <w:p w:rsidR="006438C4" w:rsidRPr="00F41F07" w:rsidRDefault="006438C4" w:rsidP="006438C4">
      <w:pPr>
        <w:tabs>
          <w:tab w:val="left" w:pos="360"/>
          <w:tab w:val="left" w:pos="2268"/>
        </w:tabs>
        <w:spacing w:after="0"/>
        <w:ind w:left="720" w:hanging="720"/>
        <w:jc w:val="both"/>
        <w:rPr>
          <w:rFonts w:ascii="Times New Roman" w:hAnsi="Times New Roman" w:cs="Times New Roman"/>
          <w:sz w:val="24"/>
          <w:szCs w:val="24"/>
          <w:lang w:eastAsia="sk-SK"/>
        </w:rPr>
      </w:pPr>
      <w:r w:rsidRPr="00F41F07">
        <w:rPr>
          <w:rFonts w:ascii="Times New Roman" w:hAnsi="Times New Roman" w:cs="Times New Roman"/>
          <w:sz w:val="24"/>
          <w:szCs w:val="24"/>
          <w:lang w:eastAsia="sk-SK"/>
        </w:rPr>
        <w:tab/>
        <w:t>Názov:</w:t>
      </w:r>
      <w:r w:rsidRPr="00F41F07">
        <w:rPr>
          <w:rFonts w:ascii="Times New Roman" w:hAnsi="Times New Roman" w:cs="Times New Roman"/>
          <w:sz w:val="24"/>
          <w:szCs w:val="24"/>
          <w:lang w:eastAsia="sk-SK"/>
        </w:rPr>
        <w:tab/>
        <w:t xml:space="preserve">Vysokošpecializovaný odborný ústav geriatrický sv. Lukáša v </w:t>
      </w:r>
    </w:p>
    <w:p w:rsidR="006438C4" w:rsidRPr="00F41F07" w:rsidRDefault="006438C4" w:rsidP="006438C4">
      <w:pPr>
        <w:tabs>
          <w:tab w:val="left" w:pos="360"/>
          <w:tab w:val="left" w:pos="2268"/>
        </w:tabs>
        <w:spacing w:after="0"/>
        <w:ind w:left="720" w:hanging="720"/>
        <w:jc w:val="both"/>
        <w:rPr>
          <w:rFonts w:ascii="Times New Roman" w:hAnsi="Times New Roman" w:cs="Times New Roman"/>
          <w:sz w:val="24"/>
          <w:szCs w:val="24"/>
          <w:lang w:eastAsia="sk-SK"/>
        </w:rPr>
      </w:pPr>
      <w:r w:rsidRPr="00F41F07">
        <w:rPr>
          <w:rFonts w:ascii="Times New Roman" w:hAnsi="Times New Roman" w:cs="Times New Roman"/>
          <w:sz w:val="24"/>
          <w:szCs w:val="24"/>
          <w:lang w:eastAsia="sk-SK"/>
        </w:rPr>
        <w:tab/>
      </w:r>
      <w:r w:rsidRPr="00F41F07">
        <w:rPr>
          <w:rFonts w:ascii="Times New Roman" w:hAnsi="Times New Roman" w:cs="Times New Roman"/>
          <w:sz w:val="24"/>
          <w:szCs w:val="24"/>
          <w:lang w:eastAsia="sk-SK"/>
        </w:rPr>
        <w:tab/>
      </w:r>
      <w:r w:rsidRPr="00F41F07">
        <w:rPr>
          <w:rFonts w:ascii="Times New Roman" w:hAnsi="Times New Roman" w:cs="Times New Roman"/>
          <w:sz w:val="24"/>
          <w:szCs w:val="24"/>
          <w:lang w:eastAsia="sk-SK"/>
        </w:rPr>
        <w:tab/>
        <w:t>Košiciach n.o.</w:t>
      </w:r>
    </w:p>
    <w:p w:rsidR="006438C4" w:rsidRPr="00F41F07" w:rsidRDefault="006438C4" w:rsidP="006438C4">
      <w:pPr>
        <w:tabs>
          <w:tab w:val="left" w:pos="360"/>
          <w:tab w:val="left" w:pos="2268"/>
          <w:tab w:val="left" w:pos="3969"/>
        </w:tabs>
        <w:spacing w:after="0"/>
        <w:jc w:val="both"/>
        <w:rPr>
          <w:rFonts w:ascii="Times New Roman" w:hAnsi="Times New Roman" w:cs="Times New Roman"/>
          <w:sz w:val="24"/>
          <w:szCs w:val="24"/>
          <w:lang w:eastAsia="sk-SK"/>
        </w:rPr>
      </w:pPr>
      <w:r w:rsidRPr="00F41F07">
        <w:rPr>
          <w:rFonts w:ascii="Times New Roman" w:hAnsi="Times New Roman" w:cs="Times New Roman"/>
          <w:sz w:val="24"/>
          <w:szCs w:val="24"/>
          <w:lang w:eastAsia="sk-SK"/>
        </w:rPr>
        <w:tab/>
        <w:t xml:space="preserve">Sídlo: </w:t>
      </w:r>
      <w:r w:rsidRPr="00F41F07">
        <w:rPr>
          <w:rFonts w:ascii="Times New Roman" w:hAnsi="Times New Roman" w:cs="Times New Roman"/>
          <w:sz w:val="24"/>
          <w:szCs w:val="24"/>
          <w:lang w:eastAsia="sk-SK"/>
        </w:rPr>
        <w:tab/>
        <w:t>Strojárenská 13, 040 01  Košice</w:t>
      </w:r>
      <w:r w:rsidRPr="00F41F07">
        <w:rPr>
          <w:rFonts w:ascii="Times New Roman" w:hAnsi="Times New Roman" w:cs="Times New Roman"/>
          <w:sz w:val="24"/>
          <w:szCs w:val="24"/>
          <w:lang w:eastAsia="sk-SK"/>
        </w:rPr>
        <w:tab/>
      </w:r>
    </w:p>
    <w:p w:rsidR="006438C4" w:rsidRPr="00F41F07" w:rsidRDefault="006438C4" w:rsidP="006438C4">
      <w:pPr>
        <w:tabs>
          <w:tab w:val="left" w:pos="360"/>
          <w:tab w:val="left" w:pos="2268"/>
          <w:tab w:val="left" w:pos="3969"/>
        </w:tabs>
        <w:spacing w:after="0"/>
        <w:ind w:left="3969" w:hanging="3969"/>
        <w:jc w:val="both"/>
        <w:rPr>
          <w:rFonts w:ascii="Times New Roman" w:hAnsi="Times New Roman" w:cs="Times New Roman"/>
          <w:sz w:val="24"/>
          <w:szCs w:val="24"/>
          <w:lang w:eastAsia="sk-SK"/>
        </w:rPr>
      </w:pPr>
      <w:r w:rsidRPr="00F41F07">
        <w:rPr>
          <w:rFonts w:ascii="Times New Roman" w:hAnsi="Times New Roman" w:cs="Times New Roman"/>
          <w:sz w:val="24"/>
          <w:szCs w:val="24"/>
          <w:lang w:eastAsia="sk-SK"/>
        </w:rPr>
        <w:tab/>
        <w:t>Právna forma:</w:t>
      </w:r>
      <w:r w:rsidRPr="00F41F07">
        <w:rPr>
          <w:rFonts w:ascii="Times New Roman" w:hAnsi="Times New Roman" w:cs="Times New Roman"/>
          <w:sz w:val="24"/>
          <w:szCs w:val="24"/>
          <w:lang w:eastAsia="sk-SK"/>
        </w:rPr>
        <w:tab/>
        <w:t>nezisková organizácia poskytujúca všeobecne prospešné služby</w:t>
      </w:r>
      <w:r w:rsidRPr="00F41F07">
        <w:rPr>
          <w:rFonts w:ascii="Times New Roman" w:hAnsi="Times New Roman" w:cs="Times New Roman"/>
          <w:sz w:val="24"/>
          <w:szCs w:val="24"/>
          <w:lang w:eastAsia="sk-SK"/>
        </w:rPr>
        <w:tab/>
      </w:r>
    </w:p>
    <w:p w:rsidR="006438C4" w:rsidRPr="00F41F07" w:rsidRDefault="006438C4" w:rsidP="006438C4">
      <w:pPr>
        <w:tabs>
          <w:tab w:val="left" w:pos="360"/>
          <w:tab w:val="left" w:pos="2268"/>
          <w:tab w:val="left" w:pos="3969"/>
        </w:tabs>
        <w:spacing w:after="0"/>
        <w:jc w:val="both"/>
        <w:rPr>
          <w:rFonts w:ascii="Times New Roman" w:hAnsi="Times New Roman" w:cs="Times New Roman"/>
          <w:sz w:val="24"/>
          <w:szCs w:val="24"/>
          <w:lang w:eastAsia="sk-SK"/>
        </w:rPr>
      </w:pPr>
      <w:r w:rsidRPr="00F41F07">
        <w:rPr>
          <w:rFonts w:ascii="Times New Roman" w:hAnsi="Times New Roman" w:cs="Times New Roman"/>
          <w:sz w:val="24"/>
          <w:szCs w:val="24"/>
          <w:lang w:eastAsia="sk-SK"/>
        </w:rPr>
        <w:tab/>
        <w:t>IČO:</w:t>
      </w:r>
      <w:r w:rsidRPr="00F41F07">
        <w:rPr>
          <w:rFonts w:ascii="Times New Roman" w:hAnsi="Times New Roman" w:cs="Times New Roman"/>
          <w:sz w:val="24"/>
          <w:szCs w:val="24"/>
          <w:lang w:eastAsia="sk-SK"/>
        </w:rPr>
        <w:tab/>
        <w:t>31256911</w:t>
      </w:r>
      <w:r w:rsidRPr="00F41F07">
        <w:rPr>
          <w:rFonts w:ascii="Times New Roman" w:hAnsi="Times New Roman" w:cs="Times New Roman"/>
          <w:sz w:val="24"/>
          <w:szCs w:val="24"/>
          <w:lang w:eastAsia="sk-SK"/>
        </w:rPr>
        <w:tab/>
      </w:r>
    </w:p>
    <w:p w:rsidR="006438C4" w:rsidRPr="00F41F07" w:rsidRDefault="006438C4" w:rsidP="006438C4">
      <w:pPr>
        <w:tabs>
          <w:tab w:val="left" w:pos="360"/>
          <w:tab w:val="left" w:pos="2268"/>
          <w:tab w:val="left" w:pos="3969"/>
        </w:tabs>
        <w:spacing w:after="0"/>
        <w:jc w:val="both"/>
        <w:rPr>
          <w:rFonts w:ascii="Times New Roman" w:hAnsi="Times New Roman" w:cs="Times New Roman"/>
          <w:sz w:val="24"/>
          <w:szCs w:val="24"/>
          <w:lang w:eastAsia="sk-SK"/>
        </w:rPr>
      </w:pPr>
      <w:r w:rsidRPr="00F41F07">
        <w:rPr>
          <w:rFonts w:ascii="Times New Roman" w:hAnsi="Times New Roman" w:cs="Times New Roman"/>
          <w:sz w:val="24"/>
          <w:szCs w:val="24"/>
          <w:lang w:eastAsia="sk-SK"/>
        </w:rPr>
        <w:tab/>
        <w:t>DIČ:</w:t>
      </w:r>
      <w:r w:rsidRPr="00F41F07">
        <w:rPr>
          <w:rFonts w:ascii="Times New Roman" w:hAnsi="Times New Roman" w:cs="Times New Roman"/>
          <w:sz w:val="24"/>
          <w:szCs w:val="24"/>
          <w:lang w:eastAsia="sk-SK"/>
        </w:rPr>
        <w:tab/>
        <w:t>2021823892</w:t>
      </w:r>
      <w:r w:rsidRPr="00F41F07">
        <w:rPr>
          <w:rFonts w:ascii="Times New Roman" w:hAnsi="Times New Roman" w:cs="Times New Roman"/>
          <w:sz w:val="24"/>
          <w:szCs w:val="24"/>
          <w:lang w:eastAsia="sk-SK"/>
        </w:rPr>
        <w:tab/>
      </w:r>
    </w:p>
    <w:p w:rsidR="006438C4" w:rsidRPr="00F41F07" w:rsidRDefault="006438C4" w:rsidP="006438C4">
      <w:pPr>
        <w:tabs>
          <w:tab w:val="left" w:pos="360"/>
          <w:tab w:val="left" w:pos="2268"/>
          <w:tab w:val="left" w:pos="3969"/>
        </w:tabs>
        <w:spacing w:after="0"/>
        <w:jc w:val="both"/>
        <w:rPr>
          <w:rFonts w:ascii="Times New Roman" w:hAnsi="Times New Roman" w:cs="Times New Roman"/>
          <w:sz w:val="24"/>
          <w:szCs w:val="24"/>
          <w:lang w:eastAsia="sk-SK"/>
        </w:rPr>
      </w:pPr>
      <w:r w:rsidRPr="00F41F07">
        <w:rPr>
          <w:rFonts w:ascii="Times New Roman" w:hAnsi="Times New Roman" w:cs="Times New Roman"/>
          <w:sz w:val="24"/>
          <w:szCs w:val="24"/>
          <w:lang w:eastAsia="sk-SK"/>
        </w:rPr>
        <w:tab/>
        <w:t>IČ DPH:</w:t>
      </w:r>
      <w:r w:rsidRPr="00F41F07">
        <w:rPr>
          <w:rFonts w:ascii="Times New Roman" w:hAnsi="Times New Roman" w:cs="Times New Roman"/>
          <w:sz w:val="24"/>
          <w:szCs w:val="24"/>
          <w:lang w:eastAsia="sk-SK"/>
        </w:rPr>
        <w:tab/>
        <w:t>SK 2021823892</w:t>
      </w:r>
      <w:r w:rsidRPr="00F41F07">
        <w:rPr>
          <w:rFonts w:ascii="Times New Roman" w:hAnsi="Times New Roman" w:cs="Times New Roman"/>
          <w:sz w:val="24"/>
          <w:szCs w:val="24"/>
          <w:lang w:eastAsia="sk-SK"/>
        </w:rPr>
        <w:tab/>
      </w:r>
    </w:p>
    <w:p w:rsidR="006438C4" w:rsidRDefault="006438C4" w:rsidP="006438C4">
      <w:pPr>
        <w:tabs>
          <w:tab w:val="left" w:pos="360"/>
          <w:tab w:val="left" w:pos="2268"/>
          <w:tab w:val="left" w:pos="3969"/>
        </w:tabs>
        <w:spacing w:after="0"/>
        <w:jc w:val="both"/>
        <w:rPr>
          <w:rFonts w:ascii="Times New Roman" w:hAnsi="Times New Roman" w:cs="Times New Roman"/>
          <w:sz w:val="24"/>
          <w:szCs w:val="24"/>
          <w:lang w:eastAsia="sk-SK"/>
        </w:rPr>
      </w:pPr>
      <w:r w:rsidRPr="00F41F07">
        <w:rPr>
          <w:rFonts w:ascii="Times New Roman" w:hAnsi="Times New Roman" w:cs="Times New Roman"/>
          <w:sz w:val="24"/>
          <w:szCs w:val="24"/>
          <w:lang w:eastAsia="sk-SK"/>
        </w:rPr>
        <w:tab/>
        <w:t>Telefón:</w:t>
      </w:r>
      <w:r w:rsidRPr="00F41F07">
        <w:rPr>
          <w:rFonts w:ascii="Times New Roman" w:hAnsi="Times New Roman" w:cs="Times New Roman"/>
          <w:sz w:val="24"/>
          <w:szCs w:val="24"/>
          <w:lang w:eastAsia="sk-SK"/>
        </w:rPr>
        <w:tab/>
        <w:t>055 6824111</w:t>
      </w:r>
      <w:r w:rsidRPr="00F41F07">
        <w:rPr>
          <w:rFonts w:ascii="Times New Roman" w:hAnsi="Times New Roman" w:cs="Times New Roman"/>
          <w:sz w:val="24"/>
          <w:szCs w:val="24"/>
          <w:lang w:eastAsia="sk-SK"/>
        </w:rPr>
        <w:tab/>
      </w:r>
    </w:p>
    <w:p w:rsidR="006438C4" w:rsidRDefault="006438C4" w:rsidP="006438C4">
      <w:pPr>
        <w:tabs>
          <w:tab w:val="left" w:pos="360"/>
          <w:tab w:val="left" w:pos="2268"/>
          <w:tab w:val="left" w:pos="3969"/>
          <w:tab w:val="left" w:pos="5954"/>
        </w:tabs>
        <w:spacing w:after="0"/>
        <w:jc w:val="both"/>
        <w:rPr>
          <w:rFonts w:ascii="Times New Roman" w:hAnsi="Times New Roman" w:cs="Times New Roman"/>
          <w:sz w:val="24"/>
          <w:szCs w:val="24"/>
          <w:lang w:eastAsia="sk-SK"/>
        </w:rPr>
      </w:pPr>
      <w:r w:rsidRPr="00F41F07">
        <w:rPr>
          <w:rFonts w:ascii="Times New Roman" w:hAnsi="Times New Roman" w:cs="Times New Roman"/>
          <w:sz w:val="24"/>
          <w:szCs w:val="24"/>
          <w:lang w:eastAsia="sk-SK"/>
        </w:rPr>
        <w:tab/>
        <w:t>E-mail:</w:t>
      </w:r>
      <w:r w:rsidRPr="00F41F07">
        <w:rPr>
          <w:rFonts w:ascii="Times New Roman" w:hAnsi="Times New Roman" w:cs="Times New Roman"/>
          <w:sz w:val="24"/>
          <w:szCs w:val="24"/>
          <w:lang w:eastAsia="sk-SK"/>
        </w:rPr>
        <w:tab/>
      </w:r>
      <w:hyperlink r:id="rId8" w:history="1">
        <w:r w:rsidR="002D75F3" w:rsidRPr="00342BD0">
          <w:rPr>
            <w:rStyle w:val="Hypertextovprepojenie"/>
            <w:rFonts w:ascii="Times New Roman" w:hAnsi="Times New Roman" w:cs="Times New Roman"/>
            <w:sz w:val="24"/>
            <w:szCs w:val="24"/>
            <w:lang w:eastAsia="sk-SK"/>
          </w:rPr>
          <w:t>geriatria@gckosice.sk</w:t>
        </w:r>
      </w:hyperlink>
      <w:r w:rsidR="002D75F3">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 xml:space="preserve">, </w:t>
      </w:r>
      <w:hyperlink r:id="rId9" w:history="1">
        <w:r w:rsidRPr="00FA097D">
          <w:rPr>
            <w:rStyle w:val="Hypertextovprepojenie"/>
            <w:rFonts w:ascii="Times New Roman" w:hAnsi="Times New Roman" w:cs="Times New Roman"/>
            <w:sz w:val="24"/>
            <w:szCs w:val="24"/>
            <w:lang w:eastAsia="sk-SK"/>
          </w:rPr>
          <w:t>stromp@gckosice.sk</w:t>
        </w:r>
      </w:hyperlink>
      <w:r>
        <w:rPr>
          <w:rFonts w:ascii="Times New Roman" w:hAnsi="Times New Roman" w:cs="Times New Roman"/>
          <w:sz w:val="24"/>
          <w:szCs w:val="24"/>
          <w:lang w:eastAsia="sk-SK"/>
        </w:rPr>
        <w:t xml:space="preserve"> </w:t>
      </w:r>
    </w:p>
    <w:p w:rsidR="006438C4" w:rsidRDefault="0046415F" w:rsidP="0046415F">
      <w:pPr>
        <w:pStyle w:val="Odsekzoznamu"/>
        <w:tabs>
          <w:tab w:val="left" w:pos="2268"/>
        </w:tabs>
        <w:ind w:left="0" w:firstLine="360"/>
        <w:jc w:val="both"/>
        <w:rPr>
          <w:rFonts w:ascii="Times New Roman" w:hAnsi="Times New Roman" w:cs="Times New Roman"/>
          <w:sz w:val="24"/>
          <w:szCs w:val="24"/>
        </w:rPr>
      </w:pPr>
      <w:r>
        <w:rPr>
          <w:rFonts w:ascii="Times New Roman" w:hAnsi="Times New Roman" w:cs="Times New Roman"/>
          <w:sz w:val="24"/>
          <w:szCs w:val="24"/>
        </w:rPr>
        <w:t>Web:</w:t>
      </w:r>
      <w:r>
        <w:rPr>
          <w:rFonts w:ascii="Times New Roman" w:hAnsi="Times New Roman" w:cs="Times New Roman"/>
          <w:sz w:val="24"/>
          <w:szCs w:val="24"/>
        </w:rPr>
        <w:tab/>
      </w:r>
      <w:hyperlink r:id="rId10" w:history="1">
        <w:r w:rsidR="00D17AFA" w:rsidRPr="007F5C16">
          <w:rPr>
            <w:rStyle w:val="Hypertextovprepojenie"/>
            <w:rFonts w:ascii="Times New Roman" w:hAnsi="Times New Roman" w:cs="Times New Roman"/>
            <w:sz w:val="24"/>
            <w:szCs w:val="24"/>
          </w:rPr>
          <w:t>www.gckosice.sk</w:t>
        </w:r>
      </w:hyperlink>
      <w:r w:rsidR="00D17AFA">
        <w:rPr>
          <w:rFonts w:ascii="Times New Roman" w:hAnsi="Times New Roman" w:cs="Times New Roman"/>
          <w:sz w:val="24"/>
          <w:szCs w:val="24"/>
        </w:rPr>
        <w:t xml:space="preserve"> </w:t>
      </w:r>
    </w:p>
    <w:p w:rsidR="007B3E51" w:rsidRPr="00F41F07" w:rsidRDefault="007B3E51" w:rsidP="0046415F">
      <w:pPr>
        <w:pStyle w:val="Odsekzoznamu"/>
        <w:tabs>
          <w:tab w:val="left" w:pos="2268"/>
        </w:tabs>
        <w:ind w:left="0" w:firstLine="360"/>
        <w:jc w:val="both"/>
        <w:rPr>
          <w:rFonts w:ascii="Times New Roman" w:hAnsi="Times New Roman" w:cs="Times New Roman"/>
          <w:sz w:val="24"/>
          <w:szCs w:val="24"/>
        </w:rPr>
      </w:pPr>
    </w:p>
    <w:p w:rsidR="006438C4" w:rsidRDefault="006438C4" w:rsidP="006438C4">
      <w:pPr>
        <w:pStyle w:val="Odsekzoznamu"/>
        <w:numPr>
          <w:ilvl w:val="0"/>
          <w:numId w:val="1"/>
        </w:numPr>
        <w:jc w:val="center"/>
        <w:rPr>
          <w:rFonts w:ascii="Times New Roman" w:hAnsi="Times New Roman" w:cs="Times New Roman"/>
          <w:b/>
          <w:sz w:val="24"/>
          <w:szCs w:val="24"/>
        </w:rPr>
      </w:pPr>
      <w:r w:rsidRPr="005D6C2E">
        <w:rPr>
          <w:rFonts w:ascii="Times New Roman" w:hAnsi="Times New Roman" w:cs="Times New Roman"/>
          <w:b/>
          <w:sz w:val="24"/>
          <w:szCs w:val="24"/>
        </w:rPr>
        <w:t xml:space="preserve">PREDMET </w:t>
      </w:r>
      <w:r>
        <w:rPr>
          <w:rFonts w:ascii="Times New Roman" w:hAnsi="Times New Roman" w:cs="Times New Roman"/>
          <w:b/>
          <w:sz w:val="24"/>
          <w:szCs w:val="24"/>
        </w:rPr>
        <w:t>NÁJMU</w:t>
      </w:r>
    </w:p>
    <w:p w:rsidR="006438C4" w:rsidRPr="005D6C2E" w:rsidRDefault="006438C4" w:rsidP="006438C4">
      <w:pPr>
        <w:pStyle w:val="Odsekzoznamu"/>
        <w:rPr>
          <w:rFonts w:ascii="Times New Roman" w:hAnsi="Times New Roman" w:cs="Times New Roman"/>
          <w:b/>
          <w:sz w:val="24"/>
          <w:szCs w:val="24"/>
        </w:rPr>
      </w:pPr>
    </w:p>
    <w:p w:rsidR="006438C4" w:rsidRPr="002A5917" w:rsidRDefault="006438C4" w:rsidP="006438C4">
      <w:pPr>
        <w:pStyle w:val="Odsekzoznamu"/>
        <w:numPr>
          <w:ilvl w:val="0"/>
          <w:numId w:val="19"/>
        </w:numPr>
        <w:tabs>
          <w:tab w:val="left" w:pos="709"/>
        </w:tabs>
        <w:ind w:left="0" w:firstLine="0"/>
        <w:jc w:val="both"/>
        <w:rPr>
          <w:rFonts w:ascii="Times New Roman" w:hAnsi="Times New Roman" w:cs="Times New Roman"/>
          <w:sz w:val="24"/>
          <w:szCs w:val="24"/>
        </w:rPr>
      </w:pPr>
      <w:r w:rsidRPr="002A5917">
        <w:rPr>
          <w:rFonts w:ascii="Times New Roman" w:hAnsi="Times New Roman" w:cs="Times New Roman"/>
          <w:sz w:val="24"/>
          <w:szCs w:val="24"/>
        </w:rPr>
        <w:t xml:space="preserve">Predmetom </w:t>
      </w:r>
      <w:r>
        <w:rPr>
          <w:rFonts w:ascii="Times New Roman" w:hAnsi="Times New Roman" w:cs="Times New Roman"/>
          <w:sz w:val="24"/>
          <w:szCs w:val="24"/>
        </w:rPr>
        <w:t>nájmu je nehnuteľný prioritný majetok:</w:t>
      </w:r>
      <w:r w:rsidRPr="002A5917">
        <w:rPr>
          <w:rFonts w:ascii="Times New Roman" w:hAnsi="Times New Roman" w:cs="Times New Roman"/>
          <w:sz w:val="24"/>
          <w:szCs w:val="24"/>
        </w:rPr>
        <w:t xml:space="preserve"> nebytové priestory </w:t>
      </w:r>
      <w:r>
        <w:rPr>
          <w:rFonts w:ascii="Times New Roman" w:hAnsi="Times New Roman" w:cs="Times New Roman"/>
          <w:sz w:val="24"/>
          <w:szCs w:val="24"/>
        </w:rPr>
        <w:t xml:space="preserve">o výmere </w:t>
      </w:r>
      <w:r w:rsidR="00E55AC8">
        <w:rPr>
          <w:rFonts w:ascii="Times New Roman" w:hAnsi="Times New Roman" w:cs="Times New Roman"/>
          <w:sz w:val="24"/>
          <w:szCs w:val="24"/>
        </w:rPr>
        <w:t>29</w:t>
      </w:r>
      <w:r w:rsidR="00B01978">
        <w:rPr>
          <w:rFonts w:ascii="Times New Roman" w:hAnsi="Times New Roman" w:cs="Times New Roman"/>
          <w:sz w:val="24"/>
          <w:szCs w:val="24"/>
        </w:rPr>
        <w:t>5</w:t>
      </w:r>
      <w:r>
        <w:rPr>
          <w:rFonts w:ascii="Times New Roman" w:hAnsi="Times New Roman" w:cs="Times New Roman"/>
          <w:sz w:val="24"/>
          <w:szCs w:val="24"/>
        </w:rPr>
        <w:t>,</w:t>
      </w:r>
      <w:r w:rsidR="00B01978">
        <w:rPr>
          <w:rFonts w:ascii="Times New Roman" w:hAnsi="Times New Roman" w:cs="Times New Roman"/>
          <w:sz w:val="24"/>
          <w:szCs w:val="24"/>
        </w:rPr>
        <w:t>54</w:t>
      </w:r>
      <w:r>
        <w:rPr>
          <w:rFonts w:ascii="Times New Roman" w:hAnsi="Times New Roman" w:cs="Times New Roman"/>
          <w:sz w:val="24"/>
          <w:szCs w:val="24"/>
        </w:rPr>
        <w:t xml:space="preserve">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na prízemí budovy </w:t>
      </w:r>
      <w:r w:rsidRPr="002A5917">
        <w:rPr>
          <w:rFonts w:ascii="Times New Roman" w:hAnsi="Times New Roman" w:cs="Times New Roman"/>
          <w:sz w:val="24"/>
          <w:szCs w:val="24"/>
        </w:rPr>
        <w:t>(viď. Príloha č.1 Pôdorys)  so súpisným číslom 1</w:t>
      </w:r>
      <w:r w:rsidR="000426B2">
        <w:rPr>
          <w:rFonts w:ascii="Times New Roman" w:hAnsi="Times New Roman" w:cs="Times New Roman"/>
          <w:sz w:val="24"/>
          <w:szCs w:val="24"/>
        </w:rPr>
        <w:t>099</w:t>
      </w:r>
      <w:r w:rsidRPr="002A5917">
        <w:rPr>
          <w:rFonts w:ascii="Times New Roman" w:hAnsi="Times New Roman" w:cs="Times New Roman"/>
          <w:sz w:val="24"/>
          <w:szCs w:val="24"/>
        </w:rPr>
        <w:t xml:space="preserve">, </w:t>
      </w:r>
      <w:r>
        <w:rPr>
          <w:rFonts w:ascii="Times New Roman" w:hAnsi="Times New Roman" w:cs="Times New Roman"/>
          <w:sz w:val="24"/>
          <w:szCs w:val="24"/>
        </w:rPr>
        <w:t>na parcele č. 62/</w:t>
      </w:r>
      <w:r w:rsidR="000426B2">
        <w:rPr>
          <w:rFonts w:ascii="Times New Roman" w:hAnsi="Times New Roman" w:cs="Times New Roman"/>
          <w:sz w:val="24"/>
          <w:szCs w:val="24"/>
        </w:rPr>
        <w:t>4</w:t>
      </w:r>
      <w:r>
        <w:rPr>
          <w:rFonts w:ascii="Times New Roman" w:hAnsi="Times New Roman" w:cs="Times New Roman"/>
          <w:sz w:val="24"/>
          <w:szCs w:val="24"/>
        </w:rPr>
        <w:t xml:space="preserve">, v katastrálnom území Letná, obec Košice - Staré mesto, okres Košice, zapísanej na liste vlastníctva č. 11679 vedenom Katastrálnym úradom Košice ako </w:t>
      </w:r>
      <w:r w:rsidRPr="002A5917">
        <w:rPr>
          <w:rFonts w:ascii="Times New Roman" w:hAnsi="Times New Roman" w:cs="Times New Roman"/>
          <w:sz w:val="24"/>
          <w:szCs w:val="24"/>
        </w:rPr>
        <w:t>i časť spoločných priestorov nachádzajúcich sa v tomto objekte na Strojárenskej ul. č.13 v Košiciach.</w:t>
      </w:r>
    </w:p>
    <w:p w:rsidR="00B01F79" w:rsidRPr="00F41F07" w:rsidRDefault="00B01F79" w:rsidP="00B01F79">
      <w:pPr>
        <w:pStyle w:val="Odsekzoznamu"/>
        <w:ind w:left="0"/>
        <w:jc w:val="both"/>
        <w:rPr>
          <w:rFonts w:ascii="Times New Roman" w:hAnsi="Times New Roman" w:cs="Times New Roman"/>
          <w:sz w:val="24"/>
          <w:szCs w:val="24"/>
        </w:rPr>
      </w:pPr>
    </w:p>
    <w:p w:rsidR="00B01F79" w:rsidRPr="00F41F07" w:rsidRDefault="00B01F79" w:rsidP="00B01F79">
      <w:pPr>
        <w:pStyle w:val="Odsekzoznamu"/>
        <w:numPr>
          <w:ilvl w:val="0"/>
          <w:numId w:val="1"/>
        </w:numPr>
        <w:jc w:val="center"/>
        <w:rPr>
          <w:rFonts w:ascii="Times New Roman" w:hAnsi="Times New Roman" w:cs="Times New Roman"/>
          <w:b/>
          <w:sz w:val="24"/>
          <w:szCs w:val="24"/>
        </w:rPr>
      </w:pPr>
      <w:r w:rsidRPr="00F41F07">
        <w:rPr>
          <w:rFonts w:ascii="Times New Roman" w:hAnsi="Times New Roman" w:cs="Times New Roman"/>
          <w:b/>
          <w:sz w:val="24"/>
          <w:szCs w:val="24"/>
        </w:rPr>
        <w:t>OPIS PREDMETU NÁJMU</w:t>
      </w:r>
    </w:p>
    <w:p w:rsidR="00B01F79" w:rsidRPr="00F41F07" w:rsidRDefault="00B01F79" w:rsidP="00B01F79">
      <w:pPr>
        <w:pStyle w:val="Odsekzoznamu"/>
        <w:rPr>
          <w:rFonts w:ascii="Times New Roman" w:hAnsi="Times New Roman" w:cs="Times New Roman"/>
          <w:b/>
          <w:sz w:val="24"/>
          <w:szCs w:val="24"/>
        </w:rPr>
      </w:pPr>
    </w:p>
    <w:p w:rsidR="00B01F79" w:rsidRPr="00F41F07" w:rsidRDefault="00B01F79" w:rsidP="00B01F79">
      <w:pPr>
        <w:pStyle w:val="Odsekzoznamu"/>
        <w:numPr>
          <w:ilvl w:val="0"/>
          <w:numId w:val="2"/>
        </w:numPr>
        <w:ind w:left="0" w:firstLine="0"/>
        <w:jc w:val="both"/>
        <w:rPr>
          <w:rFonts w:ascii="Times New Roman" w:hAnsi="Times New Roman" w:cs="Times New Roman"/>
          <w:sz w:val="24"/>
          <w:szCs w:val="24"/>
        </w:rPr>
      </w:pPr>
      <w:r w:rsidRPr="00F41F07">
        <w:rPr>
          <w:rFonts w:ascii="Times New Roman" w:hAnsi="Times New Roman" w:cs="Times New Roman"/>
          <w:sz w:val="24"/>
          <w:szCs w:val="24"/>
        </w:rPr>
        <w:t>Špecifikácia nebytových priestorov:</w:t>
      </w:r>
    </w:p>
    <w:p w:rsidR="00B01F79" w:rsidRPr="00F41F07" w:rsidRDefault="00B01F79" w:rsidP="00B01F79">
      <w:pPr>
        <w:pStyle w:val="Odsekzoznamu"/>
        <w:ind w:left="0"/>
        <w:jc w:val="both"/>
        <w:rPr>
          <w:rFonts w:ascii="Times New Roman" w:hAnsi="Times New Roman" w:cs="Times New Roman"/>
          <w:sz w:val="24"/>
          <w:szCs w:val="24"/>
        </w:rPr>
      </w:pPr>
      <w:r w:rsidRPr="00F41F07">
        <w:rPr>
          <w:rFonts w:ascii="Times New Roman" w:hAnsi="Times New Roman" w:cs="Times New Roman"/>
          <w:sz w:val="24"/>
          <w:szCs w:val="24"/>
        </w:rPr>
        <w:lastRenderedPageBreak/>
        <w:t>Predmetom nájmu sú nebytové priestory (</w:t>
      </w:r>
      <w:r>
        <w:rPr>
          <w:rFonts w:ascii="Times New Roman" w:hAnsi="Times New Roman" w:cs="Times New Roman"/>
          <w:sz w:val="24"/>
          <w:szCs w:val="24"/>
        </w:rPr>
        <w:t>kuchyňa</w:t>
      </w:r>
      <w:r w:rsidRPr="00F41F07">
        <w:rPr>
          <w:rFonts w:ascii="Times New Roman" w:hAnsi="Times New Roman" w:cs="Times New Roman"/>
          <w:sz w:val="24"/>
          <w:szCs w:val="24"/>
        </w:rPr>
        <w:t xml:space="preserve"> a príslušné miestnosti) v budove prenajímateľa vo výmere </w:t>
      </w:r>
      <w:r w:rsidR="00E55AC8">
        <w:rPr>
          <w:rFonts w:ascii="Times New Roman" w:hAnsi="Times New Roman" w:cs="Times New Roman"/>
          <w:sz w:val="24"/>
          <w:szCs w:val="24"/>
        </w:rPr>
        <w:t>29</w:t>
      </w:r>
      <w:r w:rsidR="00B01978">
        <w:rPr>
          <w:rFonts w:ascii="Times New Roman" w:hAnsi="Times New Roman" w:cs="Times New Roman"/>
          <w:sz w:val="24"/>
          <w:szCs w:val="24"/>
        </w:rPr>
        <w:t>5</w:t>
      </w:r>
      <w:r w:rsidRPr="00570A11">
        <w:rPr>
          <w:rFonts w:ascii="Times New Roman" w:hAnsi="Times New Roman" w:cs="Times New Roman"/>
          <w:sz w:val="24"/>
          <w:szCs w:val="24"/>
        </w:rPr>
        <w:t>,</w:t>
      </w:r>
      <w:r w:rsidR="00E55AC8">
        <w:rPr>
          <w:rFonts w:ascii="Times New Roman" w:hAnsi="Times New Roman" w:cs="Times New Roman"/>
          <w:sz w:val="24"/>
          <w:szCs w:val="24"/>
        </w:rPr>
        <w:t>5</w:t>
      </w:r>
      <w:r w:rsidR="00B01978">
        <w:rPr>
          <w:rFonts w:ascii="Times New Roman" w:hAnsi="Times New Roman" w:cs="Times New Roman"/>
          <w:sz w:val="24"/>
          <w:szCs w:val="24"/>
        </w:rPr>
        <w:t>4</w:t>
      </w:r>
      <w:r w:rsidRPr="00570A11">
        <w:rPr>
          <w:rFonts w:ascii="Times New Roman" w:hAnsi="Times New Roman" w:cs="Times New Roman"/>
          <w:sz w:val="24"/>
          <w:szCs w:val="24"/>
        </w:rPr>
        <w:t xml:space="preserve"> m2</w:t>
      </w:r>
      <w:r w:rsidRPr="00F41F07">
        <w:rPr>
          <w:rFonts w:ascii="Times New Roman" w:hAnsi="Times New Roman" w:cs="Times New Roman"/>
          <w:sz w:val="24"/>
          <w:szCs w:val="24"/>
        </w:rPr>
        <w:t xml:space="preserve">, a to </w:t>
      </w:r>
      <w:r>
        <w:rPr>
          <w:rFonts w:ascii="Times New Roman" w:hAnsi="Times New Roman" w:cs="Times New Roman"/>
          <w:sz w:val="24"/>
          <w:szCs w:val="24"/>
        </w:rPr>
        <w:t xml:space="preserve">nasledovné </w:t>
      </w:r>
      <w:r w:rsidRPr="00F41F07">
        <w:rPr>
          <w:rFonts w:ascii="Times New Roman" w:hAnsi="Times New Roman" w:cs="Times New Roman"/>
          <w:sz w:val="24"/>
          <w:szCs w:val="24"/>
        </w:rPr>
        <w:t xml:space="preserve">miestnosti (ďalej len „nebytové priestory“): </w:t>
      </w:r>
    </w:p>
    <w:p w:rsidR="00B01F79" w:rsidRDefault="00B01F79" w:rsidP="00B01F79">
      <w:pPr>
        <w:pStyle w:val="Odsekzoznamu"/>
        <w:ind w:left="0"/>
        <w:jc w:val="both"/>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643"/>
        <w:gridCol w:w="6638"/>
        <w:gridCol w:w="1781"/>
      </w:tblGrid>
      <w:tr w:rsidR="00B01F79" w:rsidRPr="00F41F07" w:rsidTr="00F032D0">
        <w:tc>
          <w:tcPr>
            <w:tcW w:w="643" w:type="dxa"/>
          </w:tcPr>
          <w:p w:rsidR="00B01F79" w:rsidRPr="00F41F07" w:rsidRDefault="00B01F79" w:rsidP="00CB197D">
            <w:pPr>
              <w:pStyle w:val="Odsekzoznamu"/>
              <w:ind w:left="0"/>
              <w:jc w:val="both"/>
              <w:rPr>
                <w:rFonts w:ascii="Times New Roman" w:hAnsi="Times New Roman" w:cs="Times New Roman"/>
                <w:b/>
                <w:sz w:val="24"/>
                <w:szCs w:val="24"/>
              </w:rPr>
            </w:pPr>
            <w:proofErr w:type="spellStart"/>
            <w:r w:rsidRPr="00F41F07">
              <w:rPr>
                <w:rFonts w:ascii="Times New Roman" w:hAnsi="Times New Roman" w:cs="Times New Roman"/>
                <w:b/>
                <w:sz w:val="24"/>
                <w:szCs w:val="24"/>
              </w:rPr>
              <w:t>m.č</w:t>
            </w:r>
            <w:proofErr w:type="spellEnd"/>
            <w:r w:rsidRPr="00F41F07">
              <w:rPr>
                <w:rFonts w:ascii="Times New Roman" w:hAnsi="Times New Roman" w:cs="Times New Roman"/>
                <w:b/>
                <w:sz w:val="24"/>
                <w:szCs w:val="24"/>
              </w:rPr>
              <w:t>.</w:t>
            </w:r>
          </w:p>
        </w:tc>
        <w:tc>
          <w:tcPr>
            <w:tcW w:w="6638" w:type="dxa"/>
          </w:tcPr>
          <w:p w:rsidR="00B01F79" w:rsidRPr="00F41F07" w:rsidRDefault="00B01F79" w:rsidP="00CB197D">
            <w:pPr>
              <w:pStyle w:val="Odsekzoznamu"/>
              <w:ind w:left="0"/>
              <w:jc w:val="both"/>
              <w:rPr>
                <w:rFonts w:ascii="Times New Roman" w:hAnsi="Times New Roman" w:cs="Times New Roman"/>
                <w:b/>
                <w:sz w:val="24"/>
                <w:szCs w:val="24"/>
              </w:rPr>
            </w:pPr>
            <w:r w:rsidRPr="00F41F07">
              <w:rPr>
                <w:rFonts w:ascii="Times New Roman" w:hAnsi="Times New Roman" w:cs="Times New Roman"/>
                <w:b/>
                <w:sz w:val="24"/>
                <w:szCs w:val="24"/>
              </w:rPr>
              <w:t>Názov miestnosti</w:t>
            </w:r>
          </w:p>
        </w:tc>
        <w:tc>
          <w:tcPr>
            <w:tcW w:w="1781" w:type="dxa"/>
          </w:tcPr>
          <w:p w:rsidR="00B01F79" w:rsidRPr="00F41F07" w:rsidRDefault="00B01F79" w:rsidP="00CB197D">
            <w:pPr>
              <w:pStyle w:val="Odsekzoznamu"/>
              <w:ind w:left="0"/>
              <w:jc w:val="both"/>
              <w:rPr>
                <w:rFonts w:ascii="Times New Roman" w:hAnsi="Times New Roman" w:cs="Times New Roman"/>
                <w:b/>
                <w:sz w:val="24"/>
                <w:szCs w:val="24"/>
                <w:vertAlign w:val="superscript"/>
              </w:rPr>
            </w:pPr>
            <w:r w:rsidRPr="00F41F07">
              <w:rPr>
                <w:rFonts w:ascii="Times New Roman" w:hAnsi="Times New Roman" w:cs="Times New Roman"/>
                <w:b/>
                <w:sz w:val="24"/>
                <w:szCs w:val="24"/>
              </w:rPr>
              <w:t>Výmera v m</w:t>
            </w:r>
            <w:r w:rsidRPr="00F41F07">
              <w:rPr>
                <w:rFonts w:ascii="Times New Roman" w:hAnsi="Times New Roman" w:cs="Times New Roman"/>
                <w:b/>
                <w:sz w:val="24"/>
                <w:szCs w:val="24"/>
                <w:vertAlign w:val="superscript"/>
              </w:rPr>
              <w:t>2</w:t>
            </w:r>
          </w:p>
        </w:tc>
      </w:tr>
      <w:tr w:rsidR="00B01F79" w:rsidRPr="00F41F07" w:rsidTr="00F032D0">
        <w:tc>
          <w:tcPr>
            <w:tcW w:w="643" w:type="dxa"/>
          </w:tcPr>
          <w:p w:rsidR="00B01F79" w:rsidRPr="00F41F07" w:rsidRDefault="00B01F79" w:rsidP="00CB197D">
            <w:pPr>
              <w:pStyle w:val="Odsekzoznamu"/>
              <w:ind w:left="0"/>
              <w:jc w:val="both"/>
              <w:rPr>
                <w:rFonts w:ascii="Times New Roman" w:hAnsi="Times New Roman" w:cs="Times New Roman"/>
                <w:sz w:val="24"/>
                <w:szCs w:val="24"/>
              </w:rPr>
            </w:pPr>
            <w:r w:rsidRPr="00F41F07">
              <w:rPr>
                <w:rFonts w:ascii="Times New Roman" w:hAnsi="Times New Roman" w:cs="Times New Roman"/>
                <w:sz w:val="24"/>
                <w:szCs w:val="24"/>
              </w:rPr>
              <w:t>1</w:t>
            </w:r>
          </w:p>
        </w:tc>
        <w:tc>
          <w:tcPr>
            <w:tcW w:w="6638" w:type="dxa"/>
          </w:tcPr>
          <w:p w:rsidR="00B01F79" w:rsidRPr="00F41F07" w:rsidRDefault="00C15DD8" w:rsidP="00CB197D">
            <w:pPr>
              <w:pStyle w:val="Odsekzoznamu"/>
              <w:ind w:left="0"/>
              <w:jc w:val="both"/>
              <w:rPr>
                <w:rFonts w:ascii="Times New Roman" w:hAnsi="Times New Roman" w:cs="Times New Roman"/>
                <w:sz w:val="24"/>
                <w:szCs w:val="24"/>
              </w:rPr>
            </w:pPr>
            <w:r>
              <w:rPr>
                <w:rFonts w:ascii="Times New Roman" w:hAnsi="Times New Roman" w:cs="Times New Roman"/>
                <w:sz w:val="24"/>
                <w:szCs w:val="24"/>
              </w:rPr>
              <w:t>K</w:t>
            </w:r>
            <w:r w:rsidR="00B01F79">
              <w:rPr>
                <w:rFonts w:ascii="Times New Roman" w:hAnsi="Times New Roman" w:cs="Times New Roman"/>
                <w:sz w:val="24"/>
                <w:szCs w:val="24"/>
              </w:rPr>
              <w:t>uchyňa</w:t>
            </w:r>
            <w:r w:rsidR="000F720A">
              <w:rPr>
                <w:rFonts w:ascii="Times New Roman" w:hAnsi="Times New Roman" w:cs="Times New Roman"/>
                <w:sz w:val="24"/>
                <w:szCs w:val="24"/>
              </w:rPr>
              <w:t xml:space="preserve"> + </w:t>
            </w:r>
            <w:proofErr w:type="spellStart"/>
            <w:r w:rsidR="000F720A">
              <w:rPr>
                <w:rFonts w:ascii="Times New Roman" w:hAnsi="Times New Roman" w:cs="Times New Roman"/>
                <w:sz w:val="24"/>
                <w:szCs w:val="24"/>
              </w:rPr>
              <w:t>umývarka</w:t>
            </w:r>
            <w:proofErr w:type="spellEnd"/>
            <w:r w:rsidR="000F720A">
              <w:rPr>
                <w:rFonts w:ascii="Times New Roman" w:hAnsi="Times New Roman" w:cs="Times New Roman"/>
                <w:sz w:val="24"/>
                <w:szCs w:val="24"/>
              </w:rPr>
              <w:t xml:space="preserve"> bieleho riadu</w:t>
            </w:r>
          </w:p>
        </w:tc>
        <w:tc>
          <w:tcPr>
            <w:tcW w:w="1781" w:type="dxa"/>
          </w:tcPr>
          <w:p w:rsidR="00B01F79" w:rsidRPr="00F41F07" w:rsidRDefault="002D75F3" w:rsidP="00CB197D">
            <w:pPr>
              <w:pStyle w:val="Odsekzoznamu"/>
              <w:ind w:left="0"/>
              <w:jc w:val="both"/>
              <w:rPr>
                <w:rFonts w:ascii="Times New Roman" w:hAnsi="Times New Roman" w:cs="Times New Roman"/>
                <w:sz w:val="24"/>
                <w:szCs w:val="24"/>
              </w:rPr>
            </w:pPr>
            <w:r>
              <w:rPr>
                <w:rFonts w:ascii="Times New Roman" w:hAnsi="Times New Roman" w:cs="Times New Roman"/>
                <w:sz w:val="24"/>
                <w:szCs w:val="24"/>
              </w:rPr>
              <w:t>190</w:t>
            </w:r>
            <w:r w:rsidR="00B01F79">
              <w:rPr>
                <w:rFonts w:ascii="Times New Roman" w:hAnsi="Times New Roman" w:cs="Times New Roman"/>
                <w:sz w:val="24"/>
                <w:szCs w:val="24"/>
              </w:rPr>
              <w:t>,</w:t>
            </w:r>
            <w:r>
              <w:rPr>
                <w:rFonts w:ascii="Times New Roman" w:hAnsi="Times New Roman" w:cs="Times New Roman"/>
                <w:sz w:val="24"/>
                <w:szCs w:val="24"/>
              </w:rPr>
              <w:t>0</w:t>
            </w:r>
            <w:r w:rsidR="005A3CE2">
              <w:rPr>
                <w:rFonts w:ascii="Times New Roman" w:hAnsi="Times New Roman" w:cs="Times New Roman"/>
                <w:sz w:val="24"/>
                <w:szCs w:val="24"/>
              </w:rPr>
              <w:t>0</w:t>
            </w:r>
          </w:p>
        </w:tc>
      </w:tr>
      <w:tr w:rsidR="00B01F79" w:rsidRPr="00F41F07" w:rsidTr="00F032D0">
        <w:tc>
          <w:tcPr>
            <w:tcW w:w="643" w:type="dxa"/>
          </w:tcPr>
          <w:p w:rsidR="00B01F79" w:rsidRPr="00F41F07" w:rsidRDefault="00B01F79" w:rsidP="00CB197D">
            <w:pPr>
              <w:pStyle w:val="Odsekzoznamu"/>
              <w:ind w:left="0"/>
              <w:jc w:val="both"/>
              <w:rPr>
                <w:rFonts w:ascii="Times New Roman" w:hAnsi="Times New Roman" w:cs="Times New Roman"/>
                <w:sz w:val="24"/>
                <w:szCs w:val="24"/>
              </w:rPr>
            </w:pPr>
            <w:r w:rsidRPr="00F41F07">
              <w:rPr>
                <w:rFonts w:ascii="Times New Roman" w:hAnsi="Times New Roman" w:cs="Times New Roman"/>
                <w:sz w:val="24"/>
                <w:szCs w:val="24"/>
              </w:rPr>
              <w:t>2</w:t>
            </w:r>
          </w:p>
        </w:tc>
        <w:tc>
          <w:tcPr>
            <w:tcW w:w="6638" w:type="dxa"/>
          </w:tcPr>
          <w:p w:rsidR="00B01F79" w:rsidRPr="00F41F07" w:rsidRDefault="00C15DD8" w:rsidP="00CB197D">
            <w:pPr>
              <w:pStyle w:val="Odsekzoznamu"/>
              <w:ind w:left="0"/>
              <w:jc w:val="both"/>
              <w:rPr>
                <w:rFonts w:ascii="Times New Roman" w:hAnsi="Times New Roman" w:cs="Times New Roman"/>
                <w:sz w:val="24"/>
                <w:szCs w:val="24"/>
              </w:rPr>
            </w:pPr>
            <w:r>
              <w:rPr>
                <w:rFonts w:ascii="Times New Roman" w:hAnsi="Times New Roman" w:cs="Times New Roman"/>
                <w:sz w:val="24"/>
                <w:szCs w:val="24"/>
              </w:rPr>
              <w:t>Š</w:t>
            </w:r>
            <w:r w:rsidR="00B01F79">
              <w:rPr>
                <w:rFonts w:ascii="Times New Roman" w:hAnsi="Times New Roman" w:cs="Times New Roman"/>
                <w:sz w:val="24"/>
                <w:szCs w:val="24"/>
              </w:rPr>
              <w:t>éfkuchár</w:t>
            </w:r>
          </w:p>
        </w:tc>
        <w:tc>
          <w:tcPr>
            <w:tcW w:w="1781" w:type="dxa"/>
          </w:tcPr>
          <w:p w:rsidR="00B01F79" w:rsidRPr="00F41F07" w:rsidRDefault="00B01F79" w:rsidP="00CB197D">
            <w:pPr>
              <w:pStyle w:val="Odsekzoznamu"/>
              <w:ind w:left="0"/>
              <w:jc w:val="both"/>
              <w:rPr>
                <w:rFonts w:ascii="Times New Roman" w:hAnsi="Times New Roman" w:cs="Times New Roman"/>
                <w:sz w:val="24"/>
                <w:szCs w:val="24"/>
              </w:rPr>
            </w:pPr>
            <w:r>
              <w:rPr>
                <w:rFonts w:ascii="Times New Roman" w:hAnsi="Times New Roman" w:cs="Times New Roman"/>
                <w:sz w:val="24"/>
                <w:szCs w:val="24"/>
              </w:rPr>
              <w:t xml:space="preserve">  11,10</w:t>
            </w:r>
          </w:p>
        </w:tc>
      </w:tr>
      <w:tr w:rsidR="00B01F79" w:rsidRPr="00F41F07" w:rsidTr="00F032D0">
        <w:tc>
          <w:tcPr>
            <w:tcW w:w="643" w:type="dxa"/>
          </w:tcPr>
          <w:p w:rsidR="00B01F79" w:rsidRPr="00F41F07" w:rsidRDefault="00B01F79" w:rsidP="00CB197D">
            <w:pPr>
              <w:pStyle w:val="Odsekzoznamu"/>
              <w:ind w:left="0"/>
              <w:jc w:val="both"/>
              <w:rPr>
                <w:rFonts w:ascii="Times New Roman" w:hAnsi="Times New Roman" w:cs="Times New Roman"/>
                <w:sz w:val="24"/>
                <w:szCs w:val="24"/>
              </w:rPr>
            </w:pPr>
            <w:r w:rsidRPr="00F41F07">
              <w:rPr>
                <w:rFonts w:ascii="Times New Roman" w:hAnsi="Times New Roman" w:cs="Times New Roman"/>
                <w:sz w:val="24"/>
                <w:szCs w:val="24"/>
              </w:rPr>
              <w:t>3</w:t>
            </w:r>
          </w:p>
        </w:tc>
        <w:tc>
          <w:tcPr>
            <w:tcW w:w="6638" w:type="dxa"/>
          </w:tcPr>
          <w:p w:rsidR="00B01F79" w:rsidRPr="00F41F07" w:rsidRDefault="00B01F79" w:rsidP="00CB197D">
            <w:pPr>
              <w:pStyle w:val="Odsekzoznamu"/>
              <w:ind w:left="0"/>
              <w:jc w:val="both"/>
              <w:rPr>
                <w:rFonts w:ascii="Times New Roman" w:hAnsi="Times New Roman" w:cs="Times New Roman"/>
                <w:sz w:val="24"/>
                <w:szCs w:val="24"/>
              </w:rPr>
            </w:pPr>
            <w:r>
              <w:rPr>
                <w:rFonts w:ascii="Times New Roman" w:hAnsi="Times New Roman" w:cs="Times New Roman"/>
                <w:sz w:val="24"/>
                <w:szCs w:val="24"/>
              </w:rPr>
              <w:t>Manipulačný priestor</w:t>
            </w:r>
          </w:p>
        </w:tc>
        <w:tc>
          <w:tcPr>
            <w:tcW w:w="1781" w:type="dxa"/>
          </w:tcPr>
          <w:p w:rsidR="00B01F79" w:rsidRPr="00F41F07" w:rsidRDefault="00B01F79" w:rsidP="00CB197D">
            <w:pPr>
              <w:pStyle w:val="Odsekzoznamu"/>
              <w:ind w:left="0"/>
              <w:jc w:val="both"/>
              <w:rPr>
                <w:rFonts w:ascii="Times New Roman" w:hAnsi="Times New Roman" w:cs="Times New Roman"/>
                <w:sz w:val="24"/>
                <w:szCs w:val="24"/>
              </w:rPr>
            </w:pPr>
            <w:r>
              <w:rPr>
                <w:rFonts w:ascii="Times New Roman" w:hAnsi="Times New Roman" w:cs="Times New Roman"/>
                <w:sz w:val="24"/>
                <w:szCs w:val="24"/>
              </w:rPr>
              <w:t xml:space="preserve">  53,80</w:t>
            </w:r>
          </w:p>
        </w:tc>
      </w:tr>
      <w:tr w:rsidR="00B01F79" w:rsidRPr="00F41F07" w:rsidTr="00F032D0">
        <w:tc>
          <w:tcPr>
            <w:tcW w:w="643" w:type="dxa"/>
          </w:tcPr>
          <w:p w:rsidR="00B01F79" w:rsidRPr="00F41F07" w:rsidRDefault="00B01F79" w:rsidP="00CB197D">
            <w:pPr>
              <w:pStyle w:val="Odsekzoznamu"/>
              <w:ind w:left="0"/>
              <w:jc w:val="both"/>
              <w:rPr>
                <w:rFonts w:ascii="Times New Roman" w:hAnsi="Times New Roman" w:cs="Times New Roman"/>
                <w:sz w:val="24"/>
                <w:szCs w:val="24"/>
              </w:rPr>
            </w:pPr>
            <w:r w:rsidRPr="00F41F07">
              <w:rPr>
                <w:rFonts w:ascii="Times New Roman" w:hAnsi="Times New Roman" w:cs="Times New Roman"/>
                <w:sz w:val="24"/>
                <w:szCs w:val="24"/>
              </w:rPr>
              <w:t>4</w:t>
            </w:r>
          </w:p>
        </w:tc>
        <w:tc>
          <w:tcPr>
            <w:tcW w:w="6638" w:type="dxa"/>
          </w:tcPr>
          <w:p w:rsidR="00B01F79" w:rsidRPr="00F41F07" w:rsidRDefault="00B01F79" w:rsidP="00CB197D">
            <w:pPr>
              <w:pStyle w:val="Odsekzoznamu"/>
              <w:ind w:left="0"/>
              <w:jc w:val="both"/>
              <w:rPr>
                <w:rFonts w:ascii="Times New Roman" w:hAnsi="Times New Roman" w:cs="Times New Roman"/>
                <w:sz w:val="24"/>
                <w:szCs w:val="24"/>
              </w:rPr>
            </w:pPr>
            <w:r>
              <w:rPr>
                <w:rFonts w:ascii="Times New Roman" w:hAnsi="Times New Roman" w:cs="Times New Roman"/>
                <w:sz w:val="24"/>
                <w:szCs w:val="24"/>
              </w:rPr>
              <w:t>WC+ predsieň</w:t>
            </w:r>
          </w:p>
        </w:tc>
        <w:tc>
          <w:tcPr>
            <w:tcW w:w="1781" w:type="dxa"/>
          </w:tcPr>
          <w:p w:rsidR="00B01F79" w:rsidRPr="00F41F07" w:rsidRDefault="00B01F79" w:rsidP="00CB197D">
            <w:pPr>
              <w:pStyle w:val="Odsekzoznamu"/>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81330D">
              <w:rPr>
                <w:rFonts w:ascii="Times New Roman" w:hAnsi="Times New Roman" w:cs="Times New Roman"/>
                <w:sz w:val="24"/>
                <w:szCs w:val="24"/>
              </w:rPr>
              <w:t xml:space="preserve">  </w:t>
            </w:r>
            <w:r>
              <w:rPr>
                <w:rFonts w:ascii="Times New Roman" w:hAnsi="Times New Roman" w:cs="Times New Roman"/>
                <w:sz w:val="24"/>
                <w:szCs w:val="24"/>
              </w:rPr>
              <w:t xml:space="preserve"> 3,07</w:t>
            </w:r>
          </w:p>
        </w:tc>
      </w:tr>
      <w:tr w:rsidR="00B01F79" w:rsidRPr="00F41F07" w:rsidTr="00F032D0">
        <w:tc>
          <w:tcPr>
            <w:tcW w:w="643" w:type="dxa"/>
          </w:tcPr>
          <w:p w:rsidR="00B01F79" w:rsidRPr="00F41F07" w:rsidRDefault="00B01F79" w:rsidP="00CB197D">
            <w:pPr>
              <w:pStyle w:val="Odsekzoznamu"/>
              <w:ind w:left="0"/>
              <w:jc w:val="both"/>
              <w:rPr>
                <w:rFonts w:ascii="Times New Roman" w:hAnsi="Times New Roman" w:cs="Times New Roman"/>
                <w:sz w:val="24"/>
                <w:szCs w:val="24"/>
              </w:rPr>
            </w:pPr>
            <w:r w:rsidRPr="00F41F07">
              <w:rPr>
                <w:rFonts w:ascii="Times New Roman" w:hAnsi="Times New Roman" w:cs="Times New Roman"/>
                <w:sz w:val="24"/>
                <w:szCs w:val="24"/>
              </w:rPr>
              <w:t>5</w:t>
            </w:r>
          </w:p>
        </w:tc>
        <w:tc>
          <w:tcPr>
            <w:tcW w:w="6638" w:type="dxa"/>
          </w:tcPr>
          <w:p w:rsidR="00B01F79" w:rsidRPr="00F41F07" w:rsidRDefault="00B01F79" w:rsidP="00CB197D">
            <w:pPr>
              <w:pStyle w:val="Odsekzoznamu"/>
              <w:ind w:left="0"/>
              <w:jc w:val="both"/>
              <w:rPr>
                <w:rFonts w:ascii="Times New Roman" w:hAnsi="Times New Roman" w:cs="Times New Roman"/>
                <w:sz w:val="24"/>
                <w:szCs w:val="24"/>
              </w:rPr>
            </w:pPr>
            <w:r>
              <w:rPr>
                <w:rFonts w:ascii="Times New Roman" w:hAnsi="Times New Roman" w:cs="Times New Roman"/>
                <w:sz w:val="24"/>
                <w:szCs w:val="24"/>
              </w:rPr>
              <w:t>WC+ predsieň</w:t>
            </w:r>
          </w:p>
        </w:tc>
        <w:tc>
          <w:tcPr>
            <w:tcW w:w="1781" w:type="dxa"/>
          </w:tcPr>
          <w:p w:rsidR="00B01F79" w:rsidRPr="00F41F07" w:rsidRDefault="00B01F79" w:rsidP="00CB197D">
            <w:pPr>
              <w:pStyle w:val="Odsekzoznamu"/>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81330D">
              <w:rPr>
                <w:rFonts w:ascii="Times New Roman" w:hAnsi="Times New Roman" w:cs="Times New Roman"/>
                <w:sz w:val="24"/>
                <w:szCs w:val="24"/>
              </w:rPr>
              <w:t xml:space="preserve">  </w:t>
            </w:r>
            <w:r>
              <w:rPr>
                <w:rFonts w:ascii="Times New Roman" w:hAnsi="Times New Roman" w:cs="Times New Roman"/>
                <w:sz w:val="24"/>
                <w:szCs w:val="24"/>
              </w:rPr>
              <w:t xml:space="preserve"> 3,07</w:t>
            </w:r>
          </w:p>
        </w:tc>
      </w:tr>
      <w:tr w:rsidR="00B01F79" w:rsidRPr="00F41F07" w:rsidTr="00F032D0">
        <w:tc>
          <w:tcPr>
            <w:tcW w:w="643" w:type="dxa"/>
          </w:tcPr>
          <w:p w:rsidR="00B01F79" w:rsidRPr="00F41F07" w:rsidRDefault="00B01F79" w:rsidP="00CB197D">
            <w:pPr>
              <w:pStyle w:val="Odsekzoznamu"/>
              <w:ind w:left="0"/>
              <w:jc w:val="both"/>
              <w:rPr>
                <w:rFonts w:ascii="Times New Roman" w:hAnsi="Times New Roman" w:cs="Times New Roman"/>
                <w:sz w:val="24"/>
                <w:szCs w:val="24"/>
              </w:rPr>
            </w:pPr>
            <w:r>
              <w:rPr>
                <w:rFonts w:ascii="Times New Roman" w:hAnsi="Times New Roman" w:cs="Times New Roman"/>
                <w:sz w:val="24"/>
                <w:szCs w:val="24"/>
              </w:rPr>
              <w:t>6</w:t>
            </w:r>
          </w:p>
        </w:tc>
        <w:tc>
          <w:tcPr>
            <w:tcW w:w="6638" w:type="dxa"/>
          </w:tcPr>
          <w:p w:rsidR="00B01F79" w:rsidRPr="00F41F07" w:rsidRDefault="00B01F79" w:rsidP="00CB197D">
            <w:pPr>
              <w:pStyle w:val="Odsekzoznamu"/>
              <w:ind w:left="0"/>
              <w:jc w:val="both"/>
              <w:rPr>
                <w:rFonts w:ascii="Times New Roman" w:hAnsi="Times New Roman" w:cs="Times New Roman"/>
                <w:sz w:val="24"/>
                <w:szCs w:val="24"/>
              </w:rPr>
            </w:pPr>
            <w:r>
              <w:rPr>
                <w:rFonts w:ascii="Times New Roman" w:hAnsi="Times New Roman" w:cs="Times New Roman"/>
                <w:sz w:val="24"/>
                <w:szCs w:val="24"/>
              </w:rPr>
              <w:t xml:space="preserve">Sklad </w:t>
            </w:r>
          </w:p>
        </w:tc>
        <w:tc>
          <w:tcPr>
            <w:tcW w:w="1781" w:type="dxa"/>
          </w:tcPr>
          <w:p w:rsidR="00B01F79" w:rsidRPr="00F41F07" w:rsidRDefault="009321E1" w:rsidP="00CB197D">
            <w:pPr>
              <w:pStyle w:val="Odsekzoznamu"/>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81330D">
              <w:rPr>
                <w:rFonts w:ascii="Times New Roman" w:hAnsi="Times New Roman" w:cs="Times New Roman"/>
                <w:sz w:val="24"/>
                <w:szCs w:val="24"/>
              </w:rPr>
              <w:t xml:space="preserve">  </w:t>
            </w:r>
            <w:r>
              <w:rPr>
                <w:rFonts w:ascii="Times New Roman" w:hAnsi="Times New Roman" w:cs="Times New Roman"/>
                <w:sz w:val="24"/>
                <w:szCs w:val="24"/>
              </w:rPr>
              <w:t xml:space="preserve"> 3,</w:t>
            </w:r>
            <w:r w:rsidR="002D75F3">
              <w:rPr>
                <w:rFonts w:ascii="Times New Roman" w:hAnsi="Times New Roman" w:cs="Times New Roman"/>
                <w:sz w:val="24"/>
                <w:szCs w:val="24"/>
              </w:rPr>
              <w:t>35</w:t>
            </w:r>
          </w:p>
        </w:tc>
      </w:tr>
      <w:tr w:rsidR="000C4D4A" w:rsidRPr="00F41F07" w:rsidTr="00F032D0">
        <w:tc>
          <w:tcPr>
            <w:tcW w:w="643" w:type="dxa"/>
          </w:tcPr>
          <w:p w:rsidR="000C4D4A" w:rsidRDefault="00B01978" w:rsidP="00CB197D">
            <w:pPr>
              <w:pStyle w:val="Odsekzoznamu"/>
              <w:ind w:left="0"/>
              <w:jc w:val="both"/>
              <w:rPr>
                <w:rFonts w:ascii="Times New Roman" w:hAnsi="Times New Roman" w:cs="Times New Roman"/>
                <w:sz w:val="24"/>
                <w:szCs w:val="24"/>
              </w:rPr>
            </w:pPr>
            <w:r>
              <w:rPr>
                <w:rFonts w:ascii="Times New Roman" w:hAnsi="Times New Roman" w:cs="Times New Roman"/>
                <w:sz w:val="24"/>
                <w:szCs w:val="24"/>
              </w:rPr>
              <w:t>7</w:t>
            </w:r>
          </w:p>
        </w:tc>
        <w:tc>
          <w:tcPr>
            <w:tcW w:w="6638" w:type="dxa"/>
          </w:tcPr>
          <w:p w:rsidR="000C4D4A" w:rsidRDefault="00B01978" w:rsidP="00CB197D">
            <w:pPr>
              <w:pStyle w:val="Odsekzoznamu"/>
              <w:ind w:left="0"/>
              <w:jc w:val="both"/>
              <w:rPr>
                <w:rFonts w:ascii="Times New Roman" w:hAnsi="Times New Roman" w:cs="Times New Roman"/>
                <w:sz w:val="24"/>
                <w:szCs w:val="24"/>
              </w:rPr>
            </w:pPr>
            <w:r>
              <w:rPr>
                <w:rFonts w:ascii="Times New Roman" w:hAnsi="Times New Roman" w:cs="Times New Roman"/>
                <w:sz w:val="24"/>
                <w:szCs w:val="24"/>
              </w:rPr>
              <w:t>Sklad</w:t>
            </w:r>
          </w:p>
        </w:tc>
        <w:tc>
          <w:tcPr>
            <w:tcW w:w="1781" w:type="dxa"/>
          </w:tcPr>
          <w:p w:rsidR="000C4D4A" w:rsidRDefault="00B01978" w:rsidP="00B01978">
            <w:pPr>
              <w:pStyle w:val="Odsekzoznamu"/>
              <w:ind w:left="0"/>
              <w:rPr>
                <w:rFonts w:ascii="Times New Roman" w:hAnsi="Times New Roman" w:cs="Times New Roman"/>
                <w:sz w:val="24"/>
                <w:szCs w:val="24"/>
              </w:rPr>
            </w:pPr>
            <w:r>
              <w:rPr>
                <w:rFonts w:ascii="Times New Roman" w:hAnsi="Times New Roman" w:cs="Times New Roman"/>
                <w:sz w:val="24"/>
                <w:szCs w:val="24"/>
              </w:rPr>
              <w:t xml:space="preserve">    3,95</w:t>
            </w:r>
          </w:p>
        </w:tc>
      </w:tr>
      <w:tr w:rsidR="00B01F79" w:rsidRPr="00F41F07" w:rsidTr="00F032D0">
        <w:tc>
          <w:tcPr>
            <w:tcW w:w="643" w:type="dxa"/>
          </w:tcPr>
          <w:p w:rsidR="00B01F79" w:rsidRDefault="00B01F79" w:rsidP="00CB197D">
            <w:pPr>
              <w:pStyle w:val="Odsekzoznamu"/>
              <w:ind w:left="0"/>
              <w:jc w:val="both"/>
              <w:rPr>
                <w:rFonts w:ascii="Times New Roman" w:hAnsi="Times New Roman" w:cs="Times New Roman"/>
                <w:sz w:val="24"/>
                <w:szCs w:val="24"/>
              </w:rPr>
            </w:pPr>
            <w:r>
              <w:rPr>
                <w:rFonts w:ascii="Times New Roman" w:hAnsi="Times New Roman" w:cs="Times New Roman"/>
                <w:sz w:val="24"/>
                <w:szCs w:val="24"/>
              </w:rPr>
              <w:t>8</w:t>
            </w:r>
          </w:p>
        </w:tc>
        <w:tc>
          <w:tcPr>
            <w:tcW w:w="6638" w:type="dxa"/>
          </w:tcPr>
          <w:p w:rsidR="00B01F79" w:rsidRDefault="009321E1" w:rsidP="00CB197D">
            <w:pPr>
              <w:pStyle w:val="Odsekzoznamu"/>
              <w:ind w:left="0"/>
              <w:jc w:val="both"/>
              <w:rPr>
                <w:rFonts w:ascii="Times New Roman" w:hAnsi="Times New Roman" w:cs="Times New Roman"/>
                <w:sz w:val="24"/>
                <w:szCs w:val="24"/>
              </w:rPr>
            </w:pPr>
            <w:r>
              <w:rPr>
                <w:rFonts w:ascii="Times New Roman" w:hAnsi="Times New Roman" w:cs="Times New Roman"/>
                <w:sz w:val="24"/>
                <w:szCs w:val="24"/>
              </w:rPr>
              <w:t>Š</w:t>
            </w:r>
            <w:r w:rsidR="00B01F79">
              <w:rPr>
                <w:rFonts w:ascii="Times New Roman" w:hAnsi="Times New Roman" w:cs="Times New Roman"/>
                <w:sz w:val="24"/>
                <w:szCs w:val="24"/>
              </w:rPr>
              <w:t>atňa</w:t>
            </w:r>
          </w:p>
        </w:tc>
        <w:tc>
          <w:tcPr>
            <w:tcW w:w="1781" w:type="dxa"/>
          </w:tcPr>
          <w:p w:rsidR="00B01F79" w:rsidRDefault="0081330D" w:rsidP="00CB197D">
            <w:pPr>
              <w:pStyle w:val="Odsekzoznamu"/>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01F79">
              <w:rPr>
                <w:rFonts w:ascii="Times New Roman" w:hAnsi="Times New Roman" w:cs="Times New Roman"/>
                <w:sz w:val="24"/>
                <w:szCs w:val="24"/>
              </w:rPr>
              <w:t>27,20</w:t>
            </w:r>
          </w:p>
        </w:tc>
      </w:tr>
      <w:tr w:rsidR="00B01F79" w:rsidRPr="005010E3" w:rsidTr="00F032D0">
        <w:tc>
          <w:tcPr>
            <w:tcW w:w="7281" w:type="dxa"/>
            <w:gridSpan w:val="2"/>
          </w:tcPr>
          <w:p w:rsidR="00B01F79" w:rsidRPr="005010E3" w:rsidRDefault="00B01F79" w:rsidP="00CB197D">
            <w:pPr>
              <w:pStyle w:val="Odsekzoznamu"/>
              <w:ind w:left="0"/>
              <w:jc w:val="both"/>
              <w:rPr>
                <w:rFonts w:ascii="Times New Roman" w:hAnsi="Times New Roman" w:cs="Times New Roman"/>
                <w:b/>
                <w:sz w:val="24"/>
                <w:szCs w:val="24"/>
              </w:rPr>
            </w:pPr>
            <w:r w:rsidRPr="005010E3">
              <w:rPr>
                <w:rFonts w:ascii="Times New Roman" w:hAnsi="Times New Roman" w:cs="Times New Roman"/>
                <w:b/>
                <w:sz w:val="24"/>
                <w:szCs w:val="24"/>
              </w:rPr>
              <w:t xml:space="preserve">          SPOLU:</w:t>
            </w:r>
          </w:p>
        </w:tc>
        <w:tc>
          <w:tcPr>
            <w:tcW w:w="1781" w:type="dxa"/>
          </w:tcPr>
          <w:p w:rsidR="00B01F79" w:rsidRPr="005010E3" w:rsidRDefault="002D75F3" w:rsidP="002D75F3">
            <w:pPr>
              <w:pStyle w:val="Odsekzoznamu"/>
              <w:ind w:left="0"/>
              <w:jc w:val="both"/>
              <w:rPr>
                <w:rFonts w:ascii="Times New Roman" w:hAnsi="Times New Roman" w:cs="Times New Roman"/>
                <w:b/>
                <w:sz w:val="24"/>
                <w:szCs w:val="24"/>
              </w:rPr>
            </w:pPr>
            <w:r w:rsidRPr="002D75F3">
              <w:rPr>
                <w:rFonts w:ascii="Times New Roman" w:hAnsi="Times New Roman" w:cs="Times New Roman"/>
                <w:b/>
                <w:sz w:val="24"/>
                <w:szCs w:val="24"/>
              </w:rPr>
              <w:t>29</w:t>
            </w:r>
            <w:r w:rsidR="00B01978">
              <w:rPr>
                <w:rFonts w:ascii="Times New Roman" w:hAnsi="Times New Roman" w:cs="Times New Roman"/>
                <w:b/>
                <w:sz w:val="24"/>
                <w:szCs w:val="24"/>
              </w:rPr>
              <w:t>5</w:t>
            </w:r>
            <w:r w:rsidRPr="002D75F3">
              <w:rPr>
                <w:rFonts w:ascii="Times New Roman" w:hAnsi="Times New Roman" w:cs="Times New Roman"/>
                <w:b/>
                <w:sz w:val="24"/>
                <w:szCs w:val="24"/>
              </w:rPr>
              <w:t>,5</w:t>
            </w:r>
            <w:r w:rsidR="00B01978">
              <w:rPr>
                <w:rFonts w:ascii="Times New Roman" w:hAnsi="Times New Roman" w:cs="Times New Roman"/>
                <w:b/>
                <w:sz w:val="24"/>
                <w:szCs w:val="24"/>
              </w:rPr>
              <w:t>4</w:t>
            </w:r>
          </w:p>
        </w:tc>
      </w:tr>
    </w:tbl>
    <w:p w:rsidR="007F6E0C" w:rsidRPr="005010E3" w:rsidRDefault="007F6E0C" w:rsidP="007F6E0C">
      <w:pPr>
        <w:pStyle w:val="Odsekzoznamu"/>
        <w:ind w:left="360"/>
        <w:jc w:val="both"/>
        <w:rPr>
          <w:rFonts w:ascii="Times New Roman" w:hAnsi="Times New Roman" w:cs="Times New Roman"/>
          <w:b/>
          <w:sz w:val="24"/>
          <w:szCs w:val="24"/>
        </w:rPr>
      </w:pPr>
    </w:p>
    <w:p w:rsidR="00B01F79" w:rsidRPr="000E7066" w:rsidRDefault="00946C00" w:rsidP="00B01978">
      <w:pPr>
        <w:pStyle w:val="Odsekzoznamu"/>
        <w:numPr>
          <w:ilvl w:val="1"/>
          <w:numId w:val="7"/>
        </w:numPr>
        <w:ind w:left="0" w:firstLine="0"/>
        <w:jc w:val="both"/>
        <w:rPr>
          <w:rFonts w:ascii="Times New Roman" w:hAnsi="Times New Roman" w:cs="Times New Roman"/>
          <w:sz w:val="24"/>
          <w:szCs w:val="24"/>
        </w:rPr>
      </w:pPr>
      <w:r>
        <w:rPr>
          <w:rFonts w:ascii="Times New Roman" w:hAnsi="Times New Roman" w:cs="Times New Roman"/>
          <w:sz w:val="24"/>
          <w:szCs w:val="24"/>
        </w:rPr>
        <w:t>Budúci nájomca</w:t>
      </w:r>
      <w:r w:rsidR="007F6E0C" w:rsidRPr="000E7066">
        <w:rPr>
          <w:rFonts w:ascii="Times New Roman" w:hAnsi="Times New Roman" w:cs="Times New Roman"/>
          <w:sz w:val="24"/>
          <w:szCs w:val="24"/>
        </w:rPr>
        <w:t xml:space="preserve"> po podpísaní Nájomnej zmluvy </w:t>
      </w:r>
      <w:r w:rsidR="00B01F79" w:rsidRPr="000E7066">
        <w:rPr>
          <w:rFonts w:ascii="Times New Roman" w:hAnsi="Times New Roman" w:cs="Times New Roman"/>
          <w:sz w:val="24"/>
          <w:szCs w:val="24"/>
        </w:rPr>
        <w:t>na vlastné náklady zabezpeč</w:t>
      </w:r>
      <w:r w:rsidR="007F6E0C" w:rsidRPr="000E7066">
        <w:rPr>
          <w:rFonts w:ascii="Times New Roman" w:hAnsi="Times New Roman" w:cs="Times New Roman"/>
          <w:sz w:val="24"/>
          <w:szCs w:val="24"/>
        </w:rPr>
        <w:t>í</w:t>
      </w:r>
      <w:r w:rsidR="00B01F79" w:rsidRPr="000E7066">
        <w:rPr>
          <w:rFonts w:ascii="Times New Roman" w:hAnsi="Times New Roman" w:cs="Times New Roman"/>
          <w:sz w:val="24"/>
          <w:szCs w:val="24"/>
        </w:rPr>
        <w:t xml:space="preserve"> opravu </w:t>
      </w:r>
      <w:r w:rsidR="007F6E0C" w:rsidRPr="000E7066">
        <w:rPr>
          <w:rFonts w:ascii="Times New Roman" w:hAnsi="Times New Roman" w:cs="Times New Roman"/>
          <w:sz w:val="24"/>
          <w:szCs w:val="24"/>
        </w:rPr>
        <w:t xml:space="preserve">priestorov </w:t>
      </w:r>
      <w:r w:rsidR="00B01F79" w:rsidRPr="000E7066">
        <w:rPr>
          <w:rFonts w:ascii="Times New Roman" w:hAnsi="Times New Roman" w:cs="Times New Roman"/>
          <w:sz w:val="24"/>
          <w:szCs w:val="24"/>
        </w:rPr>
        <w:t>predmetu nájmu</w:t>
      </w:r>
      <w:r>
        <w:rPr>
          <w:rFonts w:ascii="Times New Roman" w:hAnsi="Times New Roman" w:cs="Times New Roman"/>
          <w:sz w:val="24"/>
          <w:szCs w:val="24"/>
        </w:rPr>
        <w:t xml:space="preserve"> podľa vlastnej potreby</w:t>
      </w:r>
      <w:r w:rsidR="007F6E0C" w:rsidRPr="000E7066">
        <w:rPr>
          <w:rFonts w:ascii="Times New Roman" w:hAnsi="Times New Roman" w:cs="Times New Roman"/>
          <w:sz w:val="24"/>
          <w:szCs w:val="24"/>
        </w:rPr>
        <w:t xml:space="preserve">. </w:t>
      </w:r>
      <w:r w:rsidR="00B01F79" w:rsidRPr="000E7066">
        <w:rPr>
          <w:rFonts w:ascii="Times New Roman" w:hAnsi="Times New Roman" w:cs="Times New Roman"/>
          <w:sz w:val="24"/>
          <w:szCs w:val="24"/>
        </w:rPr>
        <w:t xml:space="preserve">V rámci  opravy sa jedná </w:t>
      </w:r>
      <w:r>
        <w:rPr>
          <w:rFonts w:ascii="Times New Roman" w:hAnsi="Times New Roman" w:cs="Times New Roman"/>
          <w:sz w:val="24"/>
          <w:szCs w:val="24"/>
        </w:rPr>
        <w:t>najmä o </w:t>
      </w:r>
      <w:r w:rsidR="00B01F79" w:rsidRPr="000E7066">
        <w:rPr>
          <w:rFonts w:ascii="Times New Roman" w:hAnsi="Times New Roman" w:cs="Times New Roman"/>
          <w:sz w:val="24"/>
          <w:szCs w:val="24"/>
        </w:rPr>
        <w:t>nasledovné</w:t>
      </w:r>
      <w:r>
        <w:rPr>
          <w:rFonts w:ascii="Times New Roman" w:hAnsi="Times New Roman" w:cs="Times New Roman"/>
          <w:sz w:val="24"/>
          <w:szCs w:val="24"/>
        </w:rPr>
        <w:t xml:space="preserve"> stavebné činnosti</w:t>
      </w:r>
      <w:r w:rsidR="00B01F79" w:rsidRPr="000E7066">
        <w:rPr>
          <w:rFonts w:ascii="Times New Roman" w:hAnsi="Times New Roman" w:cs="Times New Roman"/>
          <w:sz w:val="24"/>
          <w:szCs w:val="24"/>
        </w:rPr>
        <w:t>:</w:t>
      </w:r>
    </w:p>
    <w:p w:rsidR="00B01F79" w:rsidRPr="00F41F07" w:rsidRDefault="00B01F79" w:rsidP="00B01F79">
      <w:pPr>
        <w:pStyle w:val="Odsekzoznamu"/>
        <w:numPr>
          <w:ilvl w:val="0"/>
          <w:numId w:val="6"/>
        </w:numPr>
        <w:jc w:val="both"/>
        <w:rPr>
          <w:rFonts w:ascii="Times New Roman" w:hAnsi="Times New Roman" w:cs="Times New Roman"/>
          <w:sz w:val="24"/>
          <w:szCs w:val="24"/>
        </w:rPr>
      </w:pPr>
      <w:r w:rsidRPr="00F41F07">
        <w:rPr>
          <w:rFonts w:ascii="Times New Roman" w:hAnsi="Times New Roman" w:cs="Times New Roman"/>
          <w:sz w:val="24"/>
          <w:szCs w:val="24"/>
        </w:rPr>
        <w:t>oprava stien a stropov,</w:t>
      </w:r>
    </w:p>
    <w:p w:rsidR="00B01F79" w:rsidRPr="00F41F07" w:rsidRDefault="00B01F79" w:rsidP="00B01F79">
      <w:pPr>
        <w:pStyle w:val="Odsekzoznamu"/>
        <w:numPr>
          <w:ilvl w:val="0"/>
          <w:numId w:val="6"/>
        </w:numPr>
        <w:jc w:val="both"/>
        <w:rPr>
          <w:rFonts w:ascii="Times New Roman" w:hAnsi="Times New Roman" w:cs="Times New Roman"/>
          <w:sz w:val="24"/>
          <w:szCs w:val="24"/>
        </w:rPr>
      </w:pPr>
      <w:r w:rsidRPr="00F41F07">
        <w:rPr>
          <w:rFonts w:ascii="Times New Roman" w:hAnsi="Times New Roman" w:cs="Times New Roman"/>
          <w:sz w:val="24"/>
          <w:szCs w:val="24"/>
        </w:rPr>
        <w:t>oprava podláh,</w:t>
      </w:r>
    </w:p>
    <w:p w:rsidR="00B01F79" w:rsidRPr="00F41F07" w:rsidRDefault="00B01F79" w:rsidP="00B01F79">
      <w:pPr>
        <w:pStyle w:val="Odsekzoznamu"/>
        <w:numPr>
          <w:ilvl w:val="0"/>
          <w:numId w:val="6"/>
        </w:numPr>
        <w:jc w:val="both"/>
        <w:rPr>
          <w:rFonts w:ascii="Times New Roman" w:hAnsi="Times New Roman" w:cs="Times New Roman"/>
          <w:sz w:val="24"/>
          <w:szCs w:val="24"/>
        </w:rPr>
      </w:pPr>
      <w:r w:rsidRPr="00F41F07">
        <w:rPr>
          <w:rFonts w:ascii="Times New Roman" w:hAnsi="Times New Roman" w:cs="Times New Roman"/>
          <w:sz w:val="24"/>
          <w:szCs w:val="24"/>
        </w:rPr>
        <w:t xml:space="preserve">oprava </w:t>
      </w:r>
      <w:r w:rsidR="007F6E0C">
        <w:rPr>
          <w:rFonts w:ascii="Times New Roman" w:hAnsi="Times New Roman" w:cs="Times New Roman"/>
          <w:sz w:val="24"/>
          <w:szCs w:val="24"/>
        </w:rPr>
        <w:t xml:space="preserve">rozvodov </w:t>
      </w:r>
      <w:r w:rsidRPr="00F41F07">
        <w:rPr>
          <w:rFonts w:ascii="Times New Roman" w:hAnsi="Times New Roman" w:cs="Times New Roman"/>
          <w:sz w:val="24"/>
          <w:szCs w:val="24"/>
        </w:rPr>
        <w:t>elektroinštalácie</w:t>
      </w:r>
      <w:r w:rsidR="007F6E0C">
        <w:rPr>
          <w:rFonts w:ascii="Times New Roman" w:hAnsi="Times New Roman" w:cs="Times New Roman"/>
          <w:sz w:val="24"/>
          <w:szCs w:val="24"/>
        </w:rPr>
        <w:t>,</w:t>
      </w:r>
    </w:p>
    <w:p w:rsidR="00B01F79" w:rsidRPr="00F41F07" w:rsidRDefault="00B01F79" w:rsidP="00B01F79">
      <w:pPr>
        <w:pStyle w:val="Odsekzoznamu"/>
        <w:numPr>
          <w:ilvl w:val="0"/>
          <w:numId w:val="6"/>
        </w:numPr>
        <w:jc w:val="both"/>
        <w:rPr>
          <w:rFonts w:ascii="Times New Roman" w:hAnsi="Times New Roman" w:cs="Times New Roman"/>
          <w:sz w:val="24"/>
          <w:szCs w:val="24"/>
        </w:rPr>
      </w:pPr>
      <w:r w:rsidRPr="00F41F07">
        <w:rPr>
          <w:rFonts w:ascii="Times New Roman" w:hAnsi="Times New Roman" w:cs="Times New Roman"/>
          <w:sz w:val="24"/>
          <w:szCs w:val="24"/>
        </w:rPr>
        <w:t>oprava rozvodov vody a kanalizácie,</w:t>
      </w:r>
    </w:p>
    <w:p w:rsidR="00B01F79" w:rsidRDefault="00946C00" w:rsidP="00B01F79">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dodávka a montáž vzduchotechniky v prípade potreby</w:t>
      </w:r>
      <w:r w:rsidR="00466D57">
        <w:rPr>
          <w:rFonts w:ascii="Times New Roman" w:hAnsi="Times New Roman" w:cs="Times New Roman"/>
          <w:sz w:val="24"/>
          <w:szCs w:val="24"/>
        </w:rPr>
        <w:t>,</w:t>
      </w:r>
    </w:p>
    <w:p w:rsidR="00946C00" w:rsidRDefault="005A45C2" w:rsidP="00B01F79">
      <w:pPr>
        <w:pStyle w:val="Odsekzoznamu"/>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ostatné potrebné </w:t>
      </w:r>
      <w:r w:rsidR="00946C00">
        <w:rPr>
          <w:rFonts w:ascii="Times New Roman" w:hAnsi="Times New Roman" w:cs="Times New Roman"/>
          <w:sz w:val="24"/>
          <w:szCs w:val="24"/>
        </w:rPr>
        <w:t>stavebné úpravy priestorov,</w:t>
      </w:r>
    </w:p>
    <w:p w:rsidR="00B01F79" w:rsidRDefault="00B01F79" w:rsidP="000E7066">
      <w:pPr>
        <w:pStyle w:val="Odsekzoznamu"/>
        <w:numPr>
          <w:ilvl w:val="0"/>
          <w:numId w:val="6"/>
        </w:numPr>
        <w:spacing w:before="240"/>
        <w:jc w:val="both"/>
        <w:rPr>
          <w:rFonts w:ascii="Times New Roman" w:hAnsi="Times New Roman" w:cs="Times New Roman"/>
          <w:sz w:val="24"/>
          <w:szCs w:val="24"/>
        </w:rPr>
      </w:pPr>
      <w:r w:rsidRPr="00F41F07">
        <w:rPr>
          <w:rFonts w:ascii="Times New Roman" w:hAnsi="Times New Roman" w:cs="Times New Roman"/>
          <w:sz w:val="24"/>
          <w:szCs w:val="24"/>
        </w:rPr>
        <w:t>oprava koncových zariadení elektroinštalácie a sanitárnej techniky.</w:t>
      </w:r>
    </w:p>
    <w:p w:rsidR="000E7066" w:rsidRDefault="000E7066" w:rsidP="000E7066">
      <w:pPr>
        <w:pStyle w:val="Odsekzoznamu"/>
        <w:spacing w:before="240"/>
        <w:jc w:val="both"/>
        <w:rPr>
          <w:rFonts w:ascii="Times New Roman" w:hAnsi="Times New Roman" w:cs="Times New Roman"/>
          <w:sz w:val="24"/>
          <w:szCs w:val="24"/>
        </w:rPr>
      </w:pPr>
    </w:p>
    <w:p w:rsidR="00B01F79" w:rsidRDefault="00B01F79" w:rsidP="000E7066">
      <w:pPr>
        <w:pStyle w:val="Odsekzoznamu"/>
        <w:numPr>
          <w:ilvl w:val="0"/>
          <w:numId w:val="25"/>
        </w:numPr>
        <w:spacing w:before="240"/>
        <w:ind w:left="0" w:firstLine="0"/>
        <w:jc w:val="both"/>
        <w:rPr>
          <w:rFonts w:ascii="Times New Roman" w:hAnsi="Times New Roman" w:cs="Times New Roman"/>
          <w:sz w:val="24"/>
          <w:szCs w:val="24"/>
        </w:rPr>
      </w:pPr>
      <w:r>
        <w:rPr>
          <w:rFonts w:ascii="Times New Roman" w:hAnsi="Times New Roman" w:cs="Times New Roman"/>
          <w:sz w:val="24"/>
          <w:szCs w:val="24"/>
        </w:rPr>
        <w:t>T</w:t>
      </w:r>
      <w:r w:rsidRPr="00F41F07">
        <w:rPr>
          <w:rFonts w:ascii="Times New Roman" w:hAnsi="Times New Roman" w:cs="Times New Roman"/>
          <w:sz w:val="24"/>
          <w:szCs w:val="24"/>
        </w:rPr>
        <w:t>echnologické zariadenia</w:t>
      </w:r>
      <w:r>
        <w:rPr>
          <w:rFonts w:ascii="Times New Roman" w:hAnsi="Times New Roman" w:cs="Times New Roman"/>
          <w:sz w:val="24"/>
          <w:szCs w:val="24"/>
        </w:rPr>
        <w:t xml:space="preserve"> kuchyne nie je s</w:t>
      </w:r>
      <w:r w:rsidRPr="00F41F07">
        <w:rPr>
          <w:rFonts w:ascii="Times New Roman" w:hAnsi="Times New Roman" w:cs="Times New Roman"/>
          <w:sz w:val="24"/>
          <w:szCs w:val="24"/>
        </w:rPr>
        <w:t>účasťou predmetu nájmu na poskytovanie gastronomických služieb</w:t>
      </w:r>
      <w:r>
        <w:rPr>
          <w:rFonts w:ascii="Times New Roman" w:hAnsi="Times New Roman" w:cs="Times New Roman"/>
          <w:sz w:val="24"/>
          <w:szCs w:val="24"/>
        </w:rPr>
        <w:t xml:space="preserve"> nakoľko kuchyňa je bez </w:t>
      </w:r>
      <w:r w:rsidR="00946C00">
        <w:rPr>
          <w:rFonts w:ascii="Times New Roman" w:hAnsi="Times New Roman" w:cs="Times New Roman"/>
          <w:sz w:val="24"/>
          <w:szCs w:val="24"/>
        </w:rPr>
        <w:t xml:space="preserve">funkčného </w:t>
      </w:r>
      <w:r>
        <w:rPr>
          <w:rFonts w:ascii="Times New Roman" w:hAnsi="Times New Roman" w:cs="Times New Roman"/>
          <w:sz w:val="24"/>
          <w:szCs w:val="24"/>
        </w:rPr>
        <w:t>technologického zariadenia.</w:t>
      </w:r>
    </w:p>
    <w:p w:rsidR="007F6E0C" w:rsidRPr="00F41F07" w:rsidRDefault="000E7066" w:rsidP="007F6E0C">
      <w:pPr>
        <w:pStyle w:val="Odsekzoznamu"/>
        <w:numPr>
          <w:ilvl w:val="0"/>
          <w:numId w:val="25"/>
        </w:numPr>
        <w:ind w:left="0" w:firstLine="0"/>
        <w:jc w:val="both"/>
        <w:rPr>
          <w:rFonts w:ascii="Times New Roman" w:hAnsi="Times New Roman" w:cs="Times New Roman"/>
          <w:sz w:val="24"/>
          <w:szCs w:val="24"/>
        </w:rPr>
      </w:pPr>
      <w:r>
        <w:rPr>
          <w:rFonts w:ascii="Times New Roman" w:hAnsi="Times New Roman" w:cs="Times New Roman"/>
          <w:sz w:val="24"/>
          <w:szCs w:val="24"/>
        </w:rPr>
        <w:t>Dodávku a montáž t</w:t>
      </w:r>
      <w:r w:rsidR="007F6E0C">
        <w:rPr>
          <w:rFonts w:ascii="Times New Roman" w:hAnsi="Times New Roman" w:cs="Times New Roman"/>
          <w:sz w:val="24"/>
          <w:szCs w:val="24"/>
        </w:rPr>
        <w:t>echnologické</w:t>
      </w:r>
      <w:r>
        <w:rPr>
          <w:rFonts w:ascii="Times New Roman" w:hAnsi="Times New Roman" w:cs="Times New Roman"/>
          <w:sz w:val="24"/>
          <w:szCs w:val="24"/>
        </w:rPr>
        <w:t>ho</w:t>
      </w:r>
      <w:r w:rsidR="007F6E0C">
        <w:rPr>
          <w:rFonts w:ascii="Times New Roman" w:hAnsi="Times New Roman" w:cs="Times New Roman"/>
          <w:sz w:val="24"/>
          <w:szCs w:val="24"/>
        </w:rPr>
        <w:t xml:space="preserve"> zariadeni</w:t>
      </w:r>
      <w:r>
        <w:rPr>
          <w:rFonts w:ascii="Times New Roman" w:hAnsi="Times New Roman" w:cs="Times New Roman"/>
          <w:sz w:val="24"/>
          <w:szCs w:val="24"/>
        </w:rPr>
        <w:t>a kuchyne</w:t>
      </w:r>
      <w:r w:rsidR="00274FFB">
        <w:rPr>
          <w:rFonts w:ascii="Times New Roman" w:hAnsi="Times New Roman" w:cs="Times New Roman"/>
          <w:sz w:val="24"/>
          <w:szCs w:val="24"/>
        </w:rPr>
        <w:t xml:space="preserve"> </w:t>
      </w:r>
      <w:r>
        <w:rPr>
          <w:rFonts w:ascii="Times New Roman" w:hAnsi="Times New Roman" w:cs="Times New Roman"/>
          <w:sz w:val="24"/>
          <w:szCs w:val="24"/>
        </w:rPr>
        <w:t>zabezpečí budúci nájomca na vlastné náklady.</w:t>
      </w:r>
    </w:p>
    <w:p w:rsidR="00B01F79" w:rsidRDefault="00B01F79" w:rsidP="007F6E0C">
      <w:pPr>
        <w:pStyle w:val="Odsekzoznamu"/>
        <w:numPr>
          <w:ilvl w:val="0"/>
          <w:numId w:val="25"/>
        </w:numPr>
        <w:ind w:left="0" w:firstLine="0"/>
        <w:jc w:val="both"/>
        <w:rPr>
          <w:rFonts w:ascii="Times New Roman" w:hAnsi="Times New Roman" w:cs="Times New Roman"/>
          <w:sz w:val="24"/>
          <w:szCs w:val="24"/>
        </w:rPr>
      </w:pPr>
      <w:r w:rsidRPr="00F41F07">
        <w:rPr>
          <w:rFonts w:ascii="Times New Roman" w:hAnsi="Times New Roman" w:cs="Times New Roman"/>
          <w:sz w:val="24"/>
          <w:szCs w:val="24"/>
        </w:rPr>
        <w:t>Prenajaté nebytové priestory je možné užívať výlučne na dohodnutý účel a to na prevádzkovania predmetu nájmu (gastronomické služby)</w:t>
      </w:r>
      <w:r w:rsidR="00B517CA">
        <w:rPr>
          <w:rFonts w:ascii="Times New Roman" w:hAnsi="Times New Roman" w:cs="Times New Roman"/>
          <w:sz w:val="24"/>
          <w:szCs w:val="24"/>
        </w:rPr>
        <w:t>.</w:t>
      </w:r>
    </w:p>
    <w:p w:rsidR="00B01F79" w:rsidRDefault="00B01F79" w:rsidP="007F6E0C">
      <w:pPr>
        <w:pStyle w:val="Odsekzoznamu"/>
        <w:numPr>
          <w:ilvl w:val="0"/>
          <w:numId w:val="25"/>
        </w:numPr>
        <w:ind w:left="0" w:firstLine="0"/>
        <w:jc w:val="both"/>
        <w:rPr>
          <w:rFonts w:ascii="Times New Roman" w:hAnsi="Times New Roman" w:cs="Times New Roman"/>
          <w:sz w:val="24"/>
          <w:szCs w:val="24"/>
        </w:rPr>
      </w:pPr>
      <w:r>
        <w:rPr>
          <w:rFonts w:ascii="Times New Roman" w:hAnsi="Times New Roman" w:cs="Times New Roman"/>
          <w:sz w:val="24"/>
          <w:szCs w:val="24"/>
        </w:rPr>
        <w:t>Nájomca</w:t>
      </w:r>
      <w:r w:rsidRPr="00570A11">
        <w:rPr>
          <w:rFonts w:ascii="Times New Roman" w:hAnsi="Times New Roman" w:cs="Times New Roman"/>
          <w:sz w:val="24"/>
          <w:szCs w:val="24"/>
        </w:rPr>
        <w:t xml:space="preserve"> </w:t>
      </w:r>
      <w:r>
        <w:rPr>
          <w:rFonts w:ascii="Times New Roman" w:hAnsi="Times New Roman" w:cs="Times New Roman"/>
          <w:sz w:val="24"/>
          <w:szCs w:val="24"/>
        </w:rPr>
        <w:t xml:space="preserve">na vlastné náklady zabezpečí </w:t>
      </w:r>
      <w:r w:rsidRPr="00570A11">
        <w:rPr>
          <w:rFonts w:ascii="Times New Roman" w:hAnsi="Times New Roman" w:cs="Times New Roman"/>
          <w:sz w:val="24"/>
          <w:szCs w:val="24"/>
        </w:rPr>
        <w:t>kladné rozhodnutie o uvedení neb</w:t>
      </w:r>
      <w:r>
        <w:rPr>
          <w:rFonts w:ascii="Times New Roman" w:hAnsi="Times New Roman" w:cs="Times New Roman"/>
          <w:sz w:val="24"/>
          <w:szCs w:val="24"/>
        </w:rPr>
        <w:t xml:space="preserve">ytových priestorov do prevádzky od príslušného </w:t>
      </w:r>
      <w:r w:rsidRPr="00570A11">
        <w:rPr>
          <w:rFonts w:ascii="Times New Roman" w:hAnsi="Times New Roman" w:cs="Times New Roman"/>
          <w:sz w:val="24"/>
          <w:szCs w:val="24"/>
        </w:rPr>
        <w:t>regionáln</w:t>
      </w:r>
      <w:r>
        <w:rPr>
          <w:rFonts w:ascii="Times New Roman" w:hAnsi="Times New Roman" w:cs="Times New Roman"/>
          <w:sz w:val="24"/>
          <w:szCs w:val="24"/>
        </w:rPr>
        <w:t>eho úradu</w:t>
      </w:r>
      <w:r w:rsidRPr="00570A11">
        <w:rPr>
          <w:rFonts w:ascii="Times New Roman" w:hAnsi="Times New Roman" w:cs="Times New Roman"/>
          <w:sz w:val="24"/>
          <w:szCs w:val="24"/>
        </w:rPr>
        <w:t xml:space="preserve"> verejného</w:t>
      </w:r>
      <w:r>
        <w:rPr>
          <w:rFonts w:ascii="Times New Roman" w:hAnsi="Times New Roman" w:cs="Times New Roman"/>
          <w:sz w:val="24"/>
          <w:szCs w:val="24"/>
        </w:rPr>
        <w:t xml:space="preserve"> zdravotníctva.</w:t>
      </w:r>
    </w:p>
    <w:p w:rsidR="00B01F79" w:rsidRPr="00570A11" w:rsidRDefault="00B01F79" w:rsidP="007F6E0C">
      <w:pPr>
        <w:pStyle w:val="Odsekzoznamu"/>
        <w:numPr>
          <w:ilvl w:val="0"/>
          <w:numId w:val="25"/>
        </w:numPr>
        <w:ind w:left="0" w:firstLine="0"/>
        <w:jc w:val="both"/>
        <w:rPr>
          <w:rFonts w:ascii="Times New Roman" w:hAnsi="Times New Roman" w:cs="Times New Roman"/>
          <w:sz w:val="24"/>
          <w:szCs w:val="24"/>
        </w:rPr>
      </w:pPr>
      <w:r w:rsidRPr="00570A11">
        <w:rPr>
          <w:rFonts w:ascii="Times New Roman" w:hAnsi="Times New Roman" w:cs="Times New Roman"/>
          <w:sz w:val="24"/>
          <w:szCs w:val="24"/>
        </w:rPr>
        <w:t xml:space="preserve"> Na účely zabezpečenia prístupu do nebytových priestorov je nájomca oprávnený užívať aj priľahlé priestory (parkovisko, priestor na dovoz tovarov, priestor na manipuláciu).</w:t>
      </w:r>
    </w:p>
    <w:p w:rsidR="00B01F79" w:rsidRPr="00F41F07" w:rsidRDefault="00B01F79" w:rsidP="007F6E0C">
      <w:pPr>
        <w:pStyle w:val="Odsekzoznamu"/>
        <w:numPr>
          <w:ilvl w:val="0"/>
          <w:numId w:val="25"/>
        </w:numPr>
        <w:ind w:left="0" w:firstLine="0"/>
        <w:jc w:val="both"/>
        <w:rPr>
          <w:rFonts w:ascii="Times New Roman" w:hAnsi="Times New Roman" w:cs="Times New Roman"/>
          <w:sz w:val="24"/>
          <w:szCs w:val="24"/>
        </w:rPr>
      </w:pPr>
      <w:r w:rsidRPr="00570A11">
        <w:rPr>
          <w:rFonts w:ascii="Times New Roman" w:hAnsi="Times New Roman" w:cs="Times New Roman"/>
          <w:sz w:val="24"/>
          <w:szCs w:val="24"/>
        </w:rPr>
        <w:t xml:space="preserve"> </w:t>
      </w:r>
      <w:r w:rsidRPr="00F41F07">
        <w:rPr>
          <w:rFonts w:ascii="Times New Roman" w:hAnsi="Times New Roman" w:cs="Times New Roman"/>
          <w:sz w:val="24"/>
          <w:szCs w:val="24"/>
        </w:rPr>
        <w:t xml:space="preserve">Dodávku služieb spojených s nájmom zabezpečí </w:t>
      </w:r>
      <w:r w:rsidR="005A3CE2">
        <w:rPr>
          <w:rFonts w:ascii="Times New Roman" w:hAnsi="Times New Roman" w:cs="Times New Roman"/>
          <w:sz w:val="24"/>
          <w:szCs w:val="24"/>
        </w:rPr>
        <w:t>správca</w:t>
      </w:r>
      <w:r w:rsidRPr="00F41F07">
        <w:rPr>
          <w:rFonts w:ascii="Times New Roman" w:hAnsi="Times New Roman" w:cs="Times New Roman"/>
          <w:sz w:val="24"/>
          <w:szCs w:val="24"/>
        </w:rPr>
        <w:t xml:space="preserve"> a to: </w:t>
      </w:r>
    </w:p>
    <w:p w:rsidR="00B01F79" w:rsidRPr="00F41F07" w:rsidRDefault="00B01F79" w:rsidP="00B01F79">
      <w:pPr>
        <w:pStyle w:val="Odsekzoznamu"/>
        <w:numPr>
          <w:ilvl w:val="0"/>
          <w:numId w:val="3"/>
        </w:numPr>
        <w:jc w:val="both"/>
        <w:rPr>
          <w:rFonts w:ascii="Times New Roman" w:hAnsi="Times New Roman" w:cs="Times New Roman"/>
          <w:sz w:val="24"/>
          <w:szCs w:val="24"/>
        </w:rPr>
      </w:pPr>
      <w:r w:rsidRPr="00F41F07">
        <w:rPr>
          <w:rFonts w:ascii="Times New Roman" w:hAnsi="Times New Roman" w:cs="Times New Roman"/>
          <w:sz w:val="24"/>
          <w:szCs w:val="24"/>
        </w:rPr>
        <w:t xml:space="preserve">dodávka  elektrickej energie, </w:t>
      </w:r>
    </w:p>
    <w:p w:rsidR="00B01F79" w:rsidRPr="00F41F07" w:rsidRDefault="00B01F79" w:rsidP="00B01F79">
      <w:pPr>
        <w:pStyle w:val="Odsekzoznamu"/>
        <w:numPr>
          <w:ilvl w:val="0"/>
          <w:numId w:val="3"/>
        </w:numPr>
        <w:jc w:val="both"/>
        <w:rPr>
          <w:rFonts w:ascii="Times New Roman" w:hAnsi="Times New Roman" w:cs="Times New Roman"/>
          <w:sz w:val="24"/>
          <w:szCs w:val="24"/>
        </w:rPr>
      </w:pPr>
      <w:r w:rsidRPr="00F41F07">
        <w:rPr>
          <w:rFonts w:ascii="Times New Roman" w:hAnsi="Times New Roman" w:cs="Times New Roman"/>
          <w:sz w:val="24"/>
          <w:szCs w:val="24"/>
        </w:rPr>
        <w:t xml:space="preserve"> dodávka vody a stočné (TÚV a studená voda),</w:t>
      </w:r>
    </w:p>
    <w:p w:rsidR="00B01F79" w:rsidRPr="00F41F07" w:rsidRDefault="005A3CE2" w:rsidP="00B01F79">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d</w:t>
      </w:r>
      <w:r w:rsidR="00946C00">
        <w:rPr>
          <w:rFonts w:ascii="Times New Roman" w:hAnsi="Times New Roman" w:cs="Times New Roman"/>
          <w:sz w:val="24"/>
          <w:szCs w:val="24"/>
        </w:rPr>
        <w:t>odávka tepla</w:t>
      </w:r>
      <w:r>
        <w:rPr>
          <w:rFonts w:ascii="Times New Roman" w:hAnsi="Times New Roman" w:cs="Times New Roman"/>
          <w:sz w:val="24"/>
          <w:szCs w:val="24"/>
        </w:rPr>
        <w:t xml:space="preserve"> ústredného kúrenia</w:t>
      </w:r>
      <w:r w:rsidR="00B01F79" w:rsidRPr="00F41F07">
        <w:rPr>
          <w:rFonts w:ascii="Times New Roman" w:hAnsi="Times New Roman" w:cs="Times New Roman"/>
          <w:sz w:val="24"/>
          <w:szCs w:val="24"/>
        </w:rPr>
        <w:t xml:space="preserve">.  </w:t>
      </w:r>
    </w:p>
    <w:p w:rsidR="00B01F79" w:rsidRDefault="00B01F79" w:rsidP="00B01978">
      <w:pPr>
        <w:pStyle w:val="Odsekzoznamu"/>
        <w:numPr>
          <w:ilvl w:val="1"/>
          <w:numId w:val="7"/>
        </w:numPr>
        <w:ind w:left="0" w:firstLine="0"/>
        <w:jc w:val="both"/>
        <w:rPr>
          <w:rFonts w:ascii="Times New Roman" w:hAnsi="Times New Roman" w:cs="Times New Roman"/>
          <w:sz w:val="24"/>
          <w:szCs w:val="24"/>
        </w:rPr>
      </w:pPr>
      <w:r w:rsidRPr="00F41F07">
        <w:rPr>
          <w:rFonts w:ascii="Times New Roman" w:hAnsi="Times New Roman" w:cs="Times New Roman"/>
          <w:sz w:val="24"/>
          <w:szCs w:val="24"/>
        </w:rPr>
        <w:t xml:space="preserve">Uvedené služby spojené s nájmom </w:t>
      </w:r>
      <w:r w:rsidR="00946C00">
        <w:rPr>
          <w:rFonts w:ascii="Times New Roman" w:hAnsi="Times New Roman" w:cs="Times New Roman"/>
          <w:sz w:val="24"/>
          <w:szCs w:val="24"/>
        </w:rPr>
        <w:t xml:space="preserve">okrem dodávky tepla </w:t>
      </w:r>
      <w:r>
        <w:rPr>
          <w:rFonts w:ascii="Times New Roman" w:hAnsi="Times New Roman" w:cs="Times New Roman"/>
          <w:sz w:val="24"/>
          <w:szCs w:val="24"/>
        </w:rPr>
        <w:t>budú</w:t>
      </w:r>
      <w:r w:rsidRPr="00F41F07">
        <w:rPr>
          <w:rFonts w:ascii="Times New Roman" w:hAnsi="Times New Roman" w:cs="Times New Roman"/>
          <w:sz w:val="24"/>
          <w:szCs w:val="24"/>
        </w:rPr>
        <w:t xml:space="preserve"> merané a budú fakturované podľa skutočne nameraných hodnôt.</w:t>
      </w:r>
      <w:r w:rsidR="005A3CE2">
        <w:rPr>
          <w:rFonts w:ascii="Times New Roman" w:hAnsi="Times New Roman" w:cs="Times New Roman"/>
          <w:sz w:val="24"/>
          <w:szCs w:val="24"/>
        </w:rPr>
        <w:t xml:space="preserve"> Dodávka tepla</w:t>
      </w:r>
      <w:r w:rsidR="005A45C2">
        <w:rPr>
          <w:rFonts w:ascii="Times New Roman" w:hAnsi="Times New Roman" w:cs="Times New Roman"/>
          <w:sz w:val="24"/>
          <w:szCs w:val="24"/>
        </w:rPr>
        <w:t xml:space="preserve"> ústredného kúrenia</w:t>
      </w:r>
      <w:r w:rsidR="005A3CE2">
        <w:rPr>
          <w:rFonts w:ascii="Times New Roman" w:hAnsi="Times New Roman" w:cs="Times New Roman"/>
          <w:sz w:val="24"/>
          <w:szCs w:val="24"/>
        </w:rPr>
        <w:t xml:space="preserve"> bude účtovaná  na základe veľkosti podlahovej plochy.</w:t>
      </w:r>
    </w:p>
    <w:p w:rsidR="00B01978" w:rsidRDefault="00B01978" w:rsidP="00B01978">
      <w:pPr>
        <w:pStyle w:val="Odsekzoznamu"/>
        <w:ind w:left="0"/>
        <w:jc w:val="both"/>
        <w:rPr>
          <w:rFonts w:ascii="Times New Roman" w:hAnsi="Times New Roman" w:cs="Times New Roman"/>
          <w:sz w:val="24"/>
          <w:szCs w:val="24"/>
        </w:rPr>
      </w:pPr>
    </w:p>
    <w:p w:rsidR="007B3E51" w:rsidRDefault="007B3E51" w:rsidP="005D6C2E">
      <w:pPr>
        <w:pStyle w:val="Odsekzoznamu"/>
        <w:ind w:left="0"/>
        <w:jc w:val="both"/>
        <w:rPr>
          <w:rFonts w:ascii="Times New Roman" w:hAnsi="Times New Roman" w:cs="Times New Roman"/>
          <w:sz w:val="24"/>
          <w:szCs w:val="24"/>
        </w:rPr>
      </w:pPr>
    </w:p>
    <w:p w:rsidR="00B01978" w:rsidRDefault="00B01978" w:rsidP="005D6C2E">
      <w:pPr>
        <w:pStyle w:val="Odsekzoznamu"/>
        <w:ind w:left="0"/>
        <w:jc w:val="both"/>
        <w:rPr>
          <w:rFonts w:ascii="Times New Roman" w:hAnsi="Times New Roman" w:cs="Times New Roman"/>
          <w:sz w:val="24"/>
          <w:szCs w:val="24"/>
        </w:rPr>
      </w:pPr>
    </w:p>
    <w:p w:rsidR="007F0326" w:rsidRPr="00F41F07" w:rsidRDefault="007F0326" w:rsidP="007F0326">
      <w:pPr>
        <w:pStyle w:val="Odsekzoznamu"/>
        <w:numPr>
          <w:ilvl w:val="0"/>
          <w:numId w:val="1"/>
        </w:numPr>
        <w:spacing w:before="240" w:after="0"/>
        <w:jc w:val="center"/>
        <w:rPr>
          <w:rFonts w:ascii="Times New Roman" w:hAnsi="Times New Roman" w:cs="Times New Roman"/>
          <w:b/>
          <w:sz w:val="24"/>
          <w:szCs w:val="24"/>
        </w:rPr>
      </w:pPr>
      <w:r w:rsidRPr="00F41F07">
        <w:rPr>
          <w:rFonts w:ascii="Times New Roman" w:hAnsi="Times New Roman" w:cs="Times New Roman"/>
          <w:b/>
          <w:sz w:val="24"/>
          <w:szCs w:val="24"/>
        </w:rPr>
        <w:t>PRIMERANÉ NÁJOMNÉ</w:t>
      </w:r>
    </w:p>
    <w:p w:rsidR="007F0326" w:rsidRDefault="007F0326" w:rsidP="00B01978">
      <w:pPr>
        <w:pStyle w:val="Normlnywebov"/>
        <w:numPr>
          <w:ilvl w:val="0"/>
          <w:numId w:val="26"/>
        </w:numPr>
        <w:ind w:left="0" w:firstLine="0"/>
        <w:jc w:val="both"/>
      </w:pPr>
      <w:r w:rsidRPr="00F41F07">
        <w:t xml:space="preserve">Primerané nájomné za nebytové priestory (ďalej len „nájomné“) je minimálne </w:t>
      </w:r>
      <w:r w:rsidR="004540D2" w:rsidRPr="000E7066">
        <w:rPr>
          <w:b/>
        </w:rPr>
        <w:t>5</w:t>
      </w:r>
      <w:r w:rsidR="00D94195" w:rsidRPr="000E7066">
        <w:rPr>
          <w:b/>
        </w:rPr>
        <w:t>0,00</w:t>
      </w:r>
      <w:r w:rsidRPr="000E7066">
        <w:rPr>
          <w:b/>
        </w:rPr>
        <w:t xml:space="preserve"> €/m</w:t>
      </w:r>
      <w:r w:rsidRPr="000E7066">
        <w:rPr>
          <w:b/>
          <w:vertAlign w:val="superscript"/>
        </w:rPr>
        <w:t>2</w:t>
      </w:r>
      <w:r w:rsidRPr="000E7066">
        <w:rPr>
          <w:b/>
        </w:rPr>
        <w:t>/rok.</w:t>
      </w:r>
    </w:p>
    <w:p w:rsidR="007F0326" w:rsidRDefault="007F0326" w:rsidP="00B01978">
      <w:pPr>
        <w:pStyle w:val="Normlnywebov"/>
        <w:numPr>
          <w:ilvl w:val="0"/>
          <w:numId w:val="26"/>
        </w:numPr>
        <w:ind w:left="0" w:firstLine="0"/>
        <w:jc w:val="both"/>
      </w:pPr>
      <w:r w:rsidRPr="00F41F07">
        <w:t>Doba nájmu je určená na dobu určitú – 5 rokov</w:t>
      </w:r>
      <w:bookmarkStart w:id="0" w:name="_GoBack"/>
      <w:bookmarkEnd w:id="0"/>
    </w:p>
    <w:p w:rsidR="00E65084" w:rsidRPr="00F41F07" w:rsidRDefault="00E65084" w:rsidP="00E65084">
      <w:pPr>
        <w:pStyle w:val="Odsekzoznamu"/>
        <w:numPr>
          <w:ilvl w:val="0"/>
          <w:numId w:val="1"/>
        </w:numPr>
        <w:spacing w:before="240" w:after="0"/>
        <w:jc w:val="center"/>
        <w:rPr>
          <w:rFonts w:ascii="Times New Roman" w:hAnsi="Times New Roman" w:cs="Times New Roman"/>
          <w:b/>
          <w:sz w:val="24"/>
          <w:szCs w:val="24"/>
        </w:rPr>
      </w:pPr>
      <w:r w:rsidRPr="00F41F07">
        <w:rPr>
          <w:rFonts w:ascii="Times New Roman" w:hAnsi="Times New Roman" w:cs="Times New Roman"/>
          <w:b/>
          <w:sz w:val="24"/>
          <w:szCs w:val="24"/>
        </w:rPr>
        <w:t>OBHLIADKA PREDMETU NÁJMU</w:t>
      </w:r>
    </w:p>
    <w:p w:rsidR="00E65084" w:rsidRPr="00F41F07" w:rsidRDefault="00E65084" w:rsidP="00E65084">
      <w:pPr>
        <w:pStyle w:val="Odsekzoznamu"/>
        <w:spacing w:before="240" w:after="0"/>
        <w:ind w:left="360"/>
        <w:rPr>
          <w:rFonts w:ascii="Times New Roman" w:hAnsi="Times New Roman" w:cs="Times New Roman"/>
          <w:b/>
          <w:sz w:val="24"/>
          <w:szCs w:val="24"/>
        </w:rPr>
      </w:pPr>
    </w:p>
    <w:p w:rsidR="009F50FA" w:rsidRPr="00F41F07" w:rsidRDefault="009F50FA" w:rsidP="000E7066">
      <w:pPr>
        <w:pStyle w:val="Odsekzoznamu"/>
        <w:numPr>
          <w:ilvl w:val="1"/>
          <w:numId w:val="1"/>
        </w:numPr>
        <w:spacing w:before="240"/>
        <w:ind w:left="0" w:firstLine="0"/>
        <w:jc w:val="both"/>
        <w:rPr>
          <w:rFonts w:ascii="Times New Roman" w:hAnsi="Times New Roman" w:cs="Times New Roman"/>
          <w:sz w:val="24"/>
          <w:szCs w:val="24"/>
        </w:rPr>
      </w:pPr>
      <w:r w:rsidRPr="00F41F07">
        <w:rPr>
          <w:rFonts w:ascii="Times New Roman" w:hAnsi="Times New Roman" w:cs="Times New Roman"/>
          <w:sz w:val="24"/>
          <w:szCs w:val="24"/>
        </w:rPr>
        <w:t xml:space="preserve">Obhliadka predmetu nájmu je </w:t>
      </w:r>
      <w:r w:rsidR="00E65084" w:rsidRPr="00F41F07">
        <w:rPr>
          <w:rFonts w:ascii="Times New Roman" w:hAnsi="Times New Roman" w:cs="Times New Roman"/>
          <w:sz w:val="24"/>
          <w:szCs w:val="24"/>
        </w:rPr>
        <w:t xml:space="preserve">umožnená v pracovných dňoch od 09:00 do 15:00 hod. po predchádzajúcej dohode s Ing. Vojtechom Štrompom </w:t>
      </w:r>
      <w:r w:rsidRPr="00F41F07">
        <w:rPr>
          <w:rFonts w:ascii="Times New Roman" w:hAnsi="Times New Roman" w:cs="Times New Roman"/>
          <w:sz w:val="24"/>
          <w:szCs w:val="24"/>
        </w:rPr>
        <w:t>+421</w:t>
      </w:r>
      <w:r w:rsidR="00E65084" w:rsidRPr="00F41F07">
        <w:rPr>
          <w:rFonts w:ascii="Times New Roman" w:hAnsi="Times New Roman" w:cs="Times New Roman"/>
          <w:sz w:val="24"/>
          <w:szCs w:val="24"/>
        </w:rPr>
        <w:t> </w:t>
      </w:r>
      <w:r w:rsidRPr="00F41F07">
        <w:rPr>
          <w:rFonts w:ascii="Times New Roman" w:hAnsi="Times New Roman" w:cs="Times New Roman"/>
          <w:sz w:val="24"/>
          <w:szCs w:val="24"/>
        </w:rPr>
        <w:t>90</w:t>
      </w:r>
      <w:r w:rsidR="00E65084" w:rsidRPr="00F41F07">
        <w:rPr>
          <w:rFonts w:ascii="Times New Roman" w:hAnsi="Times New Roman" w:cs="Times New Roman"/>
          <w:sz w:val="24"/>
          <w:szCs w:val="24"/>
        </w:rPr>
        <w:t>3 613625 na adrese uvedenej v bode č. I</w:t>
      </w:r>
      <w:r w:rsidRPr="00F41F07">
        <w:rPr>
          <w:rFonts w:ascii="Times New Roman" w:hAnsi="Times New Roman" w:cs="Times New Roman"/>
          <w:sz w:val="24"/>
          <w:szCs w:val="24"/>
        </w:rPr>
        <w:t xml:space="preserve">.  </w:t>
      </w:r>
    </w:p>
    <w:p w:rsidR="00F41F07" w:rsidRPr="00F41F07" w:rsidRDefault="00F41F07" w:rsidP="00F41F07">
      <w:pPr>
        <w:pStyle w:val="Normlnywebov"/>
        <w:numPr>
          <w:ilvl w:val="0"/>
          <w:numId w:val="1"/>
        </w:numPr>
        <w:shd w:val="clear" w:color="auto" w:fill="FFFFFF"/>
        <w:ind w:left="0" w:firstLine="0"/>
        <w:jc w:val="center"/>
        <w:rPr>
          <w:b/>
        </w:rPr>
      </w:pPr>
      <w:r w:rsidRPr="00F41F07">
        <w:rPr>
          <w:b/>
        </w:rPr>
        <w:t>PREDLOŽENIE PONUKY</w:t>
      </w:r>
    </w:p>
    <w:p w:rsidR="00F41F07" w:rsidRPr="00F41F07" w:rsidRDefault="00737B7D" w:rsidP="00F41F07">
      <w:pPr>
        <w:pStyle w:val="Normlnywebov"/>
        <w:numPr>
          <w:ilvl w:val="0"/>
          <w:numId w:val="13"/>
        </w:numPr>
        <w:tabs>
          <w:tab w:val="left" w:pos="567"/>
        </w:tabs>
        <w:ind w:left="0" w:firstLine="0"/>
        <w:jc w:val="both"/>
      </w:pPr>
      <w:r>
        <w:t>Záujemca</w:t>
      </w:r>
      <w:r w:rsidR="00F41F07" w:rsidRPr="00F41F07">
        <w:t xml:space="preserve"> predloží ponuku </w:t>
      </w:r>
      <w:r>
        <w:t>(vyplnená Príloha č.</w:t>
      </w:r>
      <w:r w:rsidR="001913CF">
        <w:t>2</w:t>
      </w:r>
      <w:r>
        <w:t xml:space="preserve"> tohto oznámenia) </w:t>
      </w:r>
      <w:r w:rsidR="00F41F07" w:rsidRPr="00F41F07">
        <w:t xml:space="preserve">v neporušenej, nepriehľadnej a zalepenej obálke, na ktorej čitateľne uvedie </w:t>
      </w:r>
    </w:p>
    <w:p w:rsidR="00F41F07" w:rsidRPr="00F41F07" w:rsidRDefault="00F41F07" w:rsidP="00946C00">
      <w:pPr>
        <w:numPr>
          <w:ilvl w:val="0"/>
          <w:numId w:val="12"/>
        </w:numPr>
        <w:tabs>
          <w:tab w:val="left" w:pos="567"/>
        </w:tabs>
        <w:spacing w:before="100" w:beforeAutospacing="1" w:after="100" w:afterAutospacing="1" w:line="240" w:lineRule="auto"/>
        <w:ind w:left="0" w:firstLine="0"/>
        <w:jc w:val="both"/>
        <w:rPr>
          <w:rFonts w:ascii="Times New Roman" w:hAnsi="Times New Roman" w:cs="Times New Roman"/>
          <w:sz w:val="24"/>
          <w:szCs w:val="24"/>
        </w:rPr>
      </w:pPr>
      <w:r w:rsidRPr="00F41F07">
        <w:rPr>
          <w:rFonts w:ascii="Times New Roman" w:hAnsi="Times New Roman" w:cs="Times New Roman"/>
          <w:sz w:val="24"/>
          <w:szCs w:val="24"/>
        </w:rPr>
        <w:t xml:space="preserve">svoj názov a adresu pre doručenie listových zásielok, </w:t>
      </w:r>
    </w:p>
    <w:p w:rsidR="00F41F07" w:rsidRPr="00F41F07" w:rsidRDefault="00F41F07" w:rsidP="00946C00">
      <w:pPr>
        <w:numPr>
          <w:ilvl w:val="0"/>
          <w:numId w:val="12"/>
        </w:numPr>
        <w:tabs>
          <w:tab w:val="left" w:pos="567"/>
        </w:tabs>
        <w:spacing w:before="100" w:beforeAutospacing="1" w:after="100" w:afterAutospacing="1" w:line="240" w:lineRule="auto"/>
        <w:ind w:left="0" w:firstLine="0"/>
        <w:jc w:val="both"/>
        <w:rPr>
          <w:rFonts w:ascii="Times New Roman" w:hAnsi="Times New Roman" w:cs="Times New Roman"/>
          <w:sz w:val="24"/>
          <w:szCs w:val="24"/>
        </w:rPr>
      </w:pPr>
      <w:r w:rsidRPr="00F41F07">
        <w:rPr>
          <w:rFonts w:ascii="Times New Roman" w:hAnsi="Times New Roman" w:cs="Times New Roman"/>
          <w:sz w:val="24"/>
          <w:szCs w:val="24"/>
        </w:rPr>
        <w:t xml:space="preserve">názov a adresu sídla správcu (uvedenú v bode I. ), </w:t>
      </w:r>
    </w:p>
    <w:p w:rsidR="00F41F07" w:rsidRPr="00F41F07" w:rsidRDefault="00F41F07" w:rsidP="00946C00">
      <w:pPr>
        <w:numPr>
          <w:ilvl w:val="0"/>
          <w:numId w:val="12"/>
        </w:numPr>
        <w:tabs>
          <w:tab w:val="left" w:pos="567"/>
        </w:tabs>
        <w:spacing w:before="100" w:beforeAutospacing="1" w:after="100" w:afterAutospacing="1" w:line="240" w:lineRule="auto"/>
        <w:ind w:left="0" w:firstLine="0"/>
        <w:jc w:val="both"/>
        <w:rPr>
          <w:rFonts w:ascii="Times New Roman" w:hAnsi="Times New Roman" w:cs="Times New Roman"/>
          <w:sz w:val="24"/>
          <w:szCs w:val="24"/>
        </w:rPr>
      </w:pPr>
      <w:r w:rsidRPr="00F41F07">
        <w:rPr>
          <w:rFonts w:ascii="Times New Roman" w:hAnsi="Times New Roman" w:cs="Times New Roman"/>
          <w:sz w:val="24"/>
          <w:szCs w:val="24"/>
        </w:rPr>
        <w:t xml:space="preserve">označenie </w:t>
      </w:r>
      <w:r w:rsidRPr="00F41F07">
        <w:rPr>
          <w:rFonts w:ascii="Times New Roman" w:hAnsi="Times New Roman" w:cs="Times New Roman"/>
          <w:b/>
          <w:bCs/>
          <w:sz w:val="24"/>
          <w:szCs w:val="24"/>
        </w:rPr>
        <w:t>„ PRENÁJOM  NEBYTOVÝCH PRIESTOROV</w:t>
      </w:r>
      <w:r w:rsidR="006438C4">
        <w:rPr>
          <w:rFonts w:ascii="Times New Roman" w:hAnsi="Times New Roman" w:cs="Times New Roman"/>
          <w:b/>
          <w:bCs/>
          <w:sz w:val="24"/>
          <w:szCs w:val="24"/>
        </w:rPr>
        <w:t xml:space="preserve"> (KUCHYŇA)</w:t>
      </w:r>
      <w:r w:rsidRPr="00F41F07">
        <w:rPr>
          <w:rFonts w:ascii="Times New Roman" w:hAnsi="Times New Roman" w:cs="Times New Roman"/>
          <w:b/>
          <w:bCs/>
          <w:sz w:val="24"/>
          <w:szCs w:val="24"/>
        </w:rPr>
        <w:t xml:space="preserve">-NEOTVÁRAŤ“. </w:t>
      </w:r>
    </w:p>
    <w:p w:rsidR="008D5C92" w:rsidRPr="00DD1DB4" w:rsidRDefault="00F41F07" w:rsidP="008D5C92">
      <w:pPr>
        <w:pStyle w:val="Odsekzoznamu"/>
        <w:numPr>
          <w:ilvl w:val="0"/>
          <w:numId w:val="13"/>
        </w:numPr>
        <w:tabs>
          <w:tab w:val="left" w:pos="567"/>
        </w:tabs>
        <w:spacing w:after="0"/>
        <w:ind w:left="0" w:firstLine="0"/>
        <w:jc w:val="both"/>
        <w:rPr>
          <w:rFonts w:ascii="Times New Roman" w:hAnsi="Times New Roman" w:cs="Times New Roman"/>
          <w:sz w:val="24"/>
          <w:szCs w:val="24"/>
        </w:rPr>
      </w:pPr>
      <w:r w:rsidRPr="00F41F07">
        <w:rPr>
          <w:rFonts w:ascii="Times New Roman" w:hAnsi="Times New Roman" w:cs="Times New Roman"/>
          <w:sz w:val="24"/>
          <w:szCs w:val="24"/>
        </w:rPr>
        <w:t xml:space="preserve">Ponuku je potrebné doručiť na adresu  uvedenú v bode I  poštou alebo osobne najneskôr do </w:t>
      </w:r>
      <w:r w:rsidR="00D27AA3">
        <w:rPr>
          <w:rFonts w:ascii="Times New Roman" w:hAnsi="Times New Roman" w:cs="Times New Roman"/>
          <w:sz w:val="24"/>
          <w:szCs w:val="24"/>
        </w:rPr>
        <w:t>10</w:t>
      </w:r>
      <w:r w:rsidRPr="00F41F07">
        <w:rPr>
          <w:rFonts w:ascii="Times New Roman" w:hAnsi="Times New Roman" w:cs="Times New Roman"/>
          <w:sz w:val="24"/>
          <w:szCs w:val="24"/>
        </w:rPr>
        <w:t>.</w:t>
      </w:r>
      <w:r w:rsidR="006279A5">
        <w:rPr>
          <w:rFonts w:ascii="Times New Roman" w:hAnsi="Times New Roman" w:cs="Times New Roman"/>
          <w:sz w:val="24"/>
          <w:szCs w:val="24"/>
        </w:rPr>
        <w:t>0</w:t>
      </w:r>
      <w:r w:rsidR="00946C00">
        <w:rPr>
          <w:rFonts w:ascii="Times New Roman" w:hAnsi="Times New Roman" w:cs="Times New Roman"/>
          <w:sz w:val="24"/>
          <w:szCs w:val="24"/>
        </w:rPr>
        <w:t>6</w:t>
      </w:r>
      <w:r w:rsidR="001F4DD2">
        <w:rPr>
          <w:rFonts w:ascii="Times New Roman" w:hAnsi="Times New Roman" w:cs="Times New Roman"/>
          <w:sz w:val="24"/>
          <w:szCs w:val="24"/>
        </w:rPr>
        <w:t>.202</w:t>
      </w:r>
      <w:r w:rsidR="00946C00">
        <w:rPr>
          <w:rFonts w:ascii="Times New Roman" w:hAnsi="Times New Roman" w:cs="Times New Roman"/>
          <w:sz w:val="24"/>
          <w:szCs w:val="24"/>
        </w:rPr>
        <w:t>2</w:t>
      </w:r>
      <w:r w:rsidRPr="00F41F07">
        <w:rPr>
          <w:rFonts w:ascii="Times New Roman" w:hAnsi="Times New Roman" w:cs="Times New Roman"/>
          <w:sz w:val="24"/>
          <w:szCs w:val="24"/>
        </w:rPr>
        <w:t> </w:t>
      </w:r>
      <w:r w:rsidR="008D5C92">
        <w:rPr>
          <w:rFonts w:ascii="Times New Roman" w:hAnsi="Times New Roman" w:cs="Times New Roman"/>
          <w:sz w:val="24"/>
          <w:szCs w:val="24"/>
        </w:rPr>
        <w:t>, avšak najmenej 30</w:t>
      </w:r>
      <w:r w:rsidR="00D27AA3">
        <w:rPr>
          <w:rFonts w:ascii="Times New Roman" w:hAnsi="Times New Roman" w:cs="Times New Roman"/>
          <w:sz w:val="24"/>
          <w:szCs w:val="24"/>
        </w:rPr>
        <w:t xml:space="preserve"> </w:t>
      </w:r>
      <w:r w:rsidR="008D5C92">
        <w:rPr>
          <w:rFonts w:ascii="Times New Roman" w:hAnsi="Times New Roman" w:cs="Times New Roman"/>
          <w:sz w:val="24"/>
          <w:szCs w:val="24"/>
        </w:rPr>
        <w:t>dní od zverejnenia tohto oznámenia na webovom sídle Ministerstva zdravotníctva SR.</w:t>
      </w:r>
    </w:p>
    <w:p w:rsidR="00F41F07" w:rsidRDefault="00F41F07" w:rsidP="00A35E8F">
      <w:pPr>
        <w:pStyle w:val="Normlnywebov"/>
        <w:numPr>
          <w:ilvl w:val="0"/>
          <w:numId w:val="13"/>
        </w:numPr>
        <w:tabs>
          <w:tab w:val="left" w:pos="567"/>
        </w:tabs>
        <w:spacing w:after="0" w:afterAutospacing="0"/>
        <w:ind w:left="0" w:firstLine="0"/>
        <w:jc w:val="both"/>
      </w:pPr>
      <w:r w:rsidRPr="00F41F07">
        <w:t xml:space="preserve">Ponuky doručené na adresu </w:t>
      </w:r>
      <w:r w:rsidR="00737B7D">
        <w:t>prenajímateľa</w:t>
      </w:r>
      <w:r w:rsidRPr="00F41F07">
        <w:t xml:space="preserve"> v lehote na predkladanie ponúk sa uchádzačom nevracajú a ostávajú ako súčasť dokumentácie. </w:t>
      </w:r>
    </w:p>
    <w:p w:rsidR="006438C4" w:rsidRPr="00F41F07" w:rsidRDefault="006438C4" w:rsidP="006438C4">
      <w:pPr>
        <w:pStyle w:val="Normlnywebov"/>
        <w:numPr>
          <w:ilvl w:val="0"/>
          <w:numId w:val="1"/>
        </w:numPr>
        <w:shd w:val="clear" w:color="auto" w:fill="FFFFFF"/>
        <w:ind w:hanging="578"/>
        <w:jc w:val="center"/>
        <w:rPr>
          <w:b/>
        </w:rPr>
      </w:pPr>
      <w:r>
        <w:rPr>
          <w:b/>
        </w:rPr>
        <w:t>VYHODNOTENIE</w:t>
      </w:r>
      <w:r w:rsidRPr="00F41F07">
        <w:rPr>
          <w:b/>
        </w:rPr>
        <w:t xml:space="preserve"> PONUKY</w:t>
      </w:r>
    </w:p>
    <w:p w:rsidR="006438C4" w:rsidRPr="00F41F07" w:rsidRDefault="006438C4" w:rsidP="006438C4">
      <w:pPr>
        <w:pStyle w:val="Normlnywebov"/>
        <w:numPr>
          <w:ilvl w:val="0"/>
          <w:numId w:val="14"/>
        </w:numPr>
        <w:tabs>
          <w:tab w:val="left" w:pos="567"/>
        </w:tabs>
        <w:ind w:left="0" w:firstLine="0"/>
        <w:jc w:val="both"/>
      </w:pPr>
      <w:r w:rsidRPr="00F41F07">
        <w:t xml:space="preserve">Vyhodnotenie ponúk sa uskutoční dňa </w:t>
      </w:r>
      <w:r w:rsidR="00321855">
        <w:t>13</w:t>
      </w:r>
      <w:r w:rsidRPr="006F1B1A">
        <w:t>.</w:t>
      </w:r>
      <w:r>
        <w:t>0</w:t>
      </w:r>
      <w:r w:rsidR="007D7750">
        <w:t>6</w:t>
      </w:r>
      <w:r w:rsidRPr="006F1B1A">
        <w:t>.202</w:t>
      </w:r>
      <w:r w:rsidR="007D7750">
        <w:t>2</w:t>
      </w:r>
      <w:r w:rsidRPr="006F1B1A">
        <w:t xml:space="preserve"> o 10</w:t>
      </w:r>
      <w:r w:rsidRPr="006F1B1A">
        <w:rPr>
          <w:vertAlign w:val="superscript"/>
        </w:rPr>
        <w:t>00</w:t>
      </w:r>
      <w:r w:rsidRPr="00F41F07">
        <w:t xml:space="preserve"> hod. na adrese </w:t>
      </w:r>
      <w:r w:rsidR="007D7750">
        <w:t>správcu</w:t>
      </w:r>
      <w:r w:rsidRPr="00F41F07">
        <w:t xml:space="preserve">. </w:t>
      </w:r>
      <w:r w:rsidR="007D7750">
        <w:t>Správca</w:t>
      </w:r>
      <w:r w:rsidRPr="00F41F07">
        <w:t xml:space="preserve"> si vyhradzuje právo dodatočne zmeniť termín a miesto vyhodnotenia ponúk. </w:t>
      </w:r>
    </w:p>
    <w:p w:rsidR="006438C4" w:rsidRDefault="006438C4" w:rsidP="006438C4">
      <w:pPr>
        <w:pStyle w:val="Normlnywebov"/>
        <w:numPr>
          <w:ilvl w:val="0"/>
          <w:numId w:val="14"/>
        </w:numPr>
        <w:tabs>
          <w:tab w:val="left" w:pos="567"/>
        </w:tabs>
        <w:ind w:left="0" w:firstLine="0"/>
        <w:jc w:val="both"/>
      </w:pPr>
      <w:r>
        <w:t>Záujemca (fyzická alebo právnická osoba)</w:t>
      </w:r>
      <w:r w:rsidRPr="00F41F07">
        <w:t xml:space="preserve">, ktorý predložil ponuku, ktorá obsahuje ponúkané nájomné nižšie ako primerané nájomné, </w:t>
      </w:r>
      <w:r>
        <w:t>ne</w:t>
      </w:r>
      <w:r w:rsidRPr="00F41F07">
        <w:t>bude hodnoten</w:t>
      </w:r>
      <w:r>
        <w:t>á.</w:t>
      </w:r>
      <w:r w:rsidRPr="00F41F07">
        <w:t> </w:t>
      </w:r>
    </w:p>
    <w:p w:rsidR="006438C4" w:rsidRPr="00F41F07" w:rsidRDefault="006438C4" w:rsidP="006438C4">
      <w:pPr>
        <w:pStyle w:val="Normlnywebov"/>
        <w:numPr>
          <w:ilvl w:val="0"/>
          <w:numId w:val="14"/>
        </w:numPr>
        <w:tabs>
          <w:tab w:val="left" w:pos="567"/>
        </w:tabs>
        <w:ind w:left="0" w:firstLine="0"/>
        <w:jc w:val="both"/>
      </w:pPr>
      <w:r>
        <w:t>Ponuku bude vyhodnocovať správna rada neziskovej organizácie založenej štátom na verejnom otvorení obálok s ponukami.</w:t>
      </w:r>
    </w:p>
    <w:p w:rsidR="006438C4" w:rsidRPr="00F41F07" w:rsidRDefault="006438C4" w:rsidP="006438C4">
      <w:pPr>
        <w:pStyle w:val="Normlnywebov"/>
        <w:numPr>
          <w:ilvl w:val="0"/>
          <w:numId w:val="14"/>
        </w:numPr>
        <w:tabs>
          <w:tab w:val="left" w:pos="567"/>
        </w:tabs>
        <w:ind w:left="0" w:firstLine="0"/>
        <w:jc w:val="both"/>
      </w:pPr>
      <w:r w:rsidRPr="00F41F07">
        <w:t>Ka</w:t>
      </w:r>
      <w:r>
        <w:t>ždému záujemcovi</w:t>
      </w:r>
      <w:r w:rsidRPr="00F41F07">
        <w:t xml:space="preserve"> </w:t>
      </w:r>
      <w:r w:rsidR="007D7750">
        <w:t>správca</w:t>
      </w:r>
      <w:r w:rsidRPr="00F41F07">
        <w:t xml:space="preserve"> zašle oznámenie o výsledku vyhodnotenia jeho ponuky do piatich pracovných dní od vyhodnotenia; víťazovi </w:t>
      </w:r>
      <w:r w:rsidR="007D7750">
        <w:t>ponukového konania</w:t>
      </w:r>
      <w:r w:rsidRPr="00F41F07">
        <w:t xml:space="preserve"> správca zašle oznámenie o prijatí ponuky, ostatným záujemcom </w:t>
      </w:r>
      <w:r>
        <w:t>prenajímateľ</w:t>
      </w:r>
      <w:r w:rsidRPr="00F41F07">
        <w:t xml:space="preserve"> oznámi dôvod neprijatia ponuky. </w:t>
      </w:r>
    </w:p>
    <w:p w:rsidR="006438C4" w:rsidRPr="00F41F07" w:rsidRDefault="006438C4" w:rsidP="006438C4">
      <w:pPr>
        <w:pStyle w:val="Normlnywebov"/>
        <w:numPr>
          <w:ilvl w:val="0"/>
          <w:numId w:val="14"/>
        </w:numPr>
        <w:tabs>
          <w:tab w:val="left" w:pos="567"/>
        </w:tabs>
        <w:ind w:left="0" w:firstLine="0"/>
        <w:jc w:val="both"/>
      </w:pPr>
      <w:r>
        <w:t>Prenajímateľ</w:t>
      </w:r>
      <w:r w:rsidRPr="00F41F07">
        <w:t xml:space="preserve"> môže uzatvoriť nájomnú zmluvu až po vyhodnotení ponúk </w:t>
      </w:r>
      <w:r>
        <w:t>záujemcov</w:t>
      </w:r>
      <w:r w:rsidRPr="00F41F07">
        <w:t xml:space="preserve">, ak najmenej jeden </w:t>
      </w:r>
      <w:r>
        <w:t>záujemca</w:t>
      </w:r>
      <w:r w:rsidRPr="00F41F07">
        <w:t xml:space="preserve"> ponúkne aspoň primeranú cenu za prenájom. </w:t>
      </w:r>
      <w:r>
        <w:t>Prenajímateľ</w:t>
      </w:r>
      <w:r w:rsidRPr="00F41F07">
        <w:t xml:space="preserve"> uzavrie nájomnú zmluvu s tým </w:t>
      </w:r>
      <w:r>
        <w:t>záujemcom</w:t>
      </w:r>
      <w:r w:rsidRPr="00F41F07">
        <w:t xml:space="preserve">, ktorý </w:t>
      </w:r>
      <w:r w:rsidRPr="00A35E8F">
        <w:rPr>
          <w:b/>
        </w:rPr>
        <w:t>ponúkne najvyššiu cenu za prenájom</w:t>
      </w:r>
      <w:r>
        <w:t xml:space="preserve"> – nájomné.</w:t>
      </w:r>
    </w:p>
    <w:p w:rsidR="006438C4" w:rsidRDefault="006438C4" w:rsidP="006438C4">
      <w:pPr>
        <w:pStyle w:val="Normlnywebov"/>
        <w:numPr>
          <w:ilvl w:val="0"/>
          <w:numId w:val="14"/>
        </w:numPr>
        <w:tabs>
          <w:tab w:val="left" w:pos="567"/>
        </w:tabs>
        <w:ind w:left="0" w:firstLine="0"/>
        <w:jc w:val="both"/>
      </w:pPr>
      <w:r w:rsidRPr="00F41F07">
        <w:t xml:space="preserve">Ak žiaden </w:t>
      </w:r>
      <w:r>
        <w:t>záujemca</w:t>
      </w:r>
      <w:r w:rsidRPr="00F41F07">
        <w:t xml:space="preserve"> neponúkne aspoň primeranú cenu za prenájom – nájomné, </w:t>
      </w:r>
      <w:r>
        <w:t>prenajímateľ</w:t>
      </w:r>
      <w:r w:rsidRPr="00F41F07">
        <w:t xml:space="preserve"> bude súťaž opakovať. </w:t>
      </w:r>
    </w:p>
    <w:p w:rsidR="005A45C2" w:rsidRPr="00F41F07" w:rsidRDefault="005A45C2" w:rsidP="005A45C2">
      <w:pPr>
        <w:pStyle w:val="Normlnywebov"/>
        <w:tabs>
          <w:tab w:val="left" w:pos="567"/>
        </w:tabs>
        <w:jc w:val="both"/>
      </w:pPr>
    </w:p>
    <w:p w:rsidR="006438C4" w:rsidRPr="00F41F07" w:rsidRDefault="006438C4" w:rsidP="006438C4">
      <w:pPr>
        <w:pStyle w:val="Normlnywebov"/>
        <w:jc w:val="center"/>
      </w:pPr>
      <w:r>
        <w:rPr>
          <w:b/>
          <w:bCs/>
        </w:rPr>
        <w:lastRenderedPageBreak/>
        <w:t>VII</w:t>
      </w:r>
      <w:r w:rsidR="00B01978">
        <w:rPr>
          <w:b/>
          <w:bCs/>
        </w:rPr>
        <w:t>I</w:t>
      </w:r>
      <w:r>
        <w:rPr>
          <w:b/>
          <w:bCs/>
        </w:rPr>
        <w:t xml:space="preserve">. </w:t>
      </w:r>
      <w:r w:rsidRPr="00F41F07">
        <w:rPr>
          <w:b/>
          <w:bCs/>
        </w:rPr>
        <w:t>PRIJATIE PONUKY</w:t>
      </w:r>
    </w:p>
    <w:p w:rsidR="006438C4" w:rsidRDefault="006438C4" w:rsidP="006438C4">
      <w:pPr>
        <w:pStyle w:val="Normlnywebov"/>
        <w:numPr>
          <w:ilvl w:val="0"/>
          <w:numId w:val="15"/>
        </w:numPr>
        <w:ind w:left="0" w:firstLine="0"/>
        <w:jc w:val="both"/>
      </w:pPr>
      <w:r>
        <w:t>Prenajímateľ uzavrie nájomnú zmluvu so záujemcom</w:t>
      </w:r>
      <w:r w:rsidRPr="00F41F07">
        <w:t xml:space="preserve"> najneskôr do 30 dní odo dňa doručenia oznámenia o prijatí ponuky.  </w:t>
      </w:r>
    </w:p>
    <w:p w:rsidR="006438C4" w:rsidRPr="006316AB" w:rsidRDefault="006438C4" w:rsidP="006438C4">
      <w:pPr>
        <w:pStyle w:val="Odsekzoznamu"/>
        <w:numPr>
          <w:ilvl w:val="0"/>
          <w:numId w:val="15"/>
        </w:numPr>
        <w:spacing w:after="0" w:line="240" w:lineRule="auto"/>
        <w:ind w:left="0" w:firstLine="0"/>
        <w:jc w:val="both"/>
        <w:rPr>
          <w:rFonts w:ascii="Times New Roman" w:eastAsia="Times New Roman" w:hAnsi="Times New Roman" w:cs="Times New Roman"/>
          <w:sz w:val="24"/>
          <w:szCs w:val="24"/>
          <w:lang w:eastAsia="sk-SK"/>
        </w:rPr>
      </w:pPr>
      <w:r w:rsidRPr="006316AB">
        <w:rPr>
          <w:rFonts w:ascii="Times New Roman" w:eastAsia="Times New Roman" w:hAnsi="Times New Roman" w:cs="Times New Roman"/>
          <w:sz w:val="24"/>
          <w:szCs w:val="24"/>
          <w:lang w:eastAsia="sk-SK"/>
        </w:rPr>
        <w:t xml:space="preserve">Podľa Zákona nehnuteľný dočasne prebytočný prioritný majetok možno dať do nájmu najmenej za nájomné, za aké sa v danom čase a mieste obvykle prenechávajú do nájmu na dohodnutý účel rovnaké alebo porovnateľné nehnuteľnosti. </w:t>
      </w:r>
    </w:p>
    <w:p w:rsidR="006438C4" w:rsidRDefault="006438C4" w:rsidP="006438C4">
      <w:pPr>
        <w:tabs>
          <w:tab w:val="left" w:pos="360"/>
          <w:tab w:val="left" w:pos="2268"/>
        </w:tabs>
        <w:spacing w:after="0"/>
        <w:jc w:val="both"/>
        <w:rPr>
          <w:rFonts w:ascii="Times New Roman" w:hAnsi="Times New Roman" w:cs="Times New Roman"/>
          <w:sz w:val="24"/>
          <w:szCs w:val="24"/>
          <w:lang w:eastAsia="sk-SK"/>
        </w:rPr>
      </w:pPr>
      <w:r w:rsidRPr="002E6D54">
        <w:rPr>
          <w:rFonts w:ascii="Times New Roman" w:hAnsi="Times New Roman" w:cs="Times New Roman"/>
          <w:sz w:val="24"/>
          <w:szCs w:val="24"/>
        </w:rPr>
        <w:t xml:space="preserve">Nájomca bude môcť nehnuteľný prioritný majetok užívať len v rozsahu určenom nájomnou zmluvou. Nájomca nebude môcť prenechať nehnuteľný prioritný majetok do nájmu, podnájmu alebo výpožičky. Ak nájomca prenechá nehnuteľný prioritný majetok do nájmu, podnájmu alebo výpožičky, bude taká zmluva neplatná. Zmeny na nehnuteľnom prioritnom majetku prenechanom do nájmu môže nájomca vykonať len prenajímateľom určenom  rozsahu. Nájomca nebude môcť požadovať úhradu nákladov spojených so zmenou na nehnuteľnom prioritnom majetku, len ak zmeny vykonal na základe predchádzajúceho písomného súhlasu ústavu a jej predchádzajúceho písomného záväzku uhradiť náklady spojené so zmenou na nehnuteľnom prioritnom majetku. </w:t>
      </w:r>
      <w:r w:rsidRPr="002E6D54">
        <w:rPr>
          <w:rFonts w:ascii="Times New Roman" w:hAnsi="Times New Roman" w:cs="Times New Roman"/>
          <w:sz w:val="24"/>
          <w:szCs w:val="24"/>
          <w:lang w:eastAsia="sk-SK"/>
        </w:rPr>
        <w:t>Vysokošpecializovaný odborný ústav geriatrický sv. Lukáša v</w:t>
      </w:r>
      <w:r>
        <w:rPr>
          <w:rFonts w:ascii="Times New Roman" w:hAnsi="Times New Roman" w:cs="Times New Roman"/>
          <w:sz w:val="24"/>
          <w:szCs w:val="24"/>
          <w:lang w:eastAsia="sk-SK"/>
        </w:rPr>
        <w:t> Košiciach, n.o. nie je oprávnený dohodnúť v nájomnej zmluve zmluvnú pokutu v svoj neprospech.</w:t>
      </w:r>
    </w:p>
    <w:p w:rsidR="006438C4" w:rsidRDefault="006438C4" w:rsidP="006438C4">
      <w:pPr>
        <w:pStyle w:val="Odsekzoznamu"/>
        <w:numPr>
          <w:ilvl w:val="0"/>
          <w:numId w:val="15"/>
        </w:numPr>
        <w:tabs>
          <w:tab w:val="left" w:pos="360"/>
          <w:tab w:val="left" w:pos="2268"/>
        </w:tabs>
        <w:spacing w:after="0"/>
        <w:ind w:left="0" w:firstLine="0"/>
        <w:jc w:val="both"/>
        <w:rPr>
          <w:rFonts w:ascii="Times New Roman" w:hAnsi="Times New Roman" w:cs="Times New Roman"/>
          <w:sz w:val="24"/>
          <w:szCs w:val="24"/>
        </w:rPr>
      </w:pPr>
      <w:r w:rsidRPr="00344D45">
        <w:rPr>
          <w:rFonts w:ascii="Times New Roman" w:hAnsi="Times New Roman" w:cs="Times New Roman"/>
          <w:sz w:val="24"/>
          <w:szCs w:val="24"/>
        </w:rPr>
        <w:t>Ak úspešný záujemca nepristúpi k podpisu nájomnej zmluvy, správca môže začať rokovať o návrhu nájomnej zmluvy s ďalším záujemcom, ktorého ponúknutá cena za prenájom bola vyhodnotená ako druhá najvyššia, nie však nižšia ako primeraná cena. Ak nedôjde k uzavretiu nájomnej zmluvy, takýto postup môže správca opakovať aj s ďalšími záujemcami. </w:t>
      </w:r>
    </w:p>
    <w:p w:rsidR="00D27AA3" w:rsidRPr="00344D45" w:rsidRDefault="00D27AA3" w:rsidP="00D27AA3">
      <w:pPr>
        <w:pStyle w:val="Odsekzoznamu"/>
        <w:tabs>
          <w:tab w:val="left" w:pos="360"/>
          <w:tab w:val="left" w:pos="2268"/>
        </w:tabs>
        <w:spacing w:after="0"/>
        <w:ind w:left="0"/>
        <w:jc w:val="both"/>
        <w:rPr>
          <w:rFonts w:ascii="Times New Roman" w:hAnsi="Times New Roman" w:cs="Times New Roman"/>
          <w:sz w:val="24"/>
          <w:szCs w:val="24"/>
        </w:rPr>
      </w:pPr>
    </w:p>
    <w:p w:rsidR="001913CF" w:rsidRDefault="001913CF" w:rsidP="001913CF">
      <w:pPr>
        <w:pStyle w:val="Normlnywebov"/>
      </w:pPr>
      <w:r>
        <w:t xml:space="preserve">V Košiciach, </w:t>
      </w:r>
      <w:r w:rsidR="00D27AA3">
        <w:t>02</w:t>
      </w:r>
      <w:r>
        <w:t>.</w:t>
      </w:r>
      <w:r w:rsidR="00554215">
        <w:t xml:space="preserve"> 0</w:t>
      </w:r>
      <w:r w:rsidR="00D27AA3">
        <w:t>5</w:t>
      </w:r>
      <w:r>
        <w:t>.</w:t>
      </w:r>
      <w:r w:rsidR="00554215">
        <w:t xml:space="preserve"> </w:t>
      </w:r>
      <w:r>
        <w:t>20</w:t>
      </w:r>
      <w:r w:rsidR="00554215">
        <w:t>2</w:t>
      </w:r>
      <w:r w:rsidR="007D7750">
        <w:t>2</w:t>
      </w:r>
    </w:p>
    <w:p w:rsidR="001913CF" w:rsidRDefault="001913CF" w:rsidP="006438C4">
      <w:pPr>
        <w:pStyle w:val="Normlnywebov"/>
      </w:pPr>
    </w:p>
    <w:p w:rsidR="001913CF" w:rsidRDefault="001913CF" w:rsidP="001913CF">
      <w:pPr>
        <w:pStyle w:val="Normlnywebov"/>
      </w:pPr>
    </w:p>
    <w:p w:rsidR="001913CF" w:rsidRDefault="00554215" w:rsidP="00554215">
      <w:pPr>
        <w:pStyle w:val="Normlnywebov"/>
        <w:spacing w:before="0" w:beforeAutospacing="0" w:after="0" w:afterAutospacing="0"/>
      </w:pPr>
      <w:r>
        <w:tab/>
      </w:r>
      <w:r>
        <w:tab/>
      </w:r>
      <w:r>
        <w:tab/>
      </w:r>
      <w:r>
        <w:tab/>
      </w:r>
      <w:r>
        <w:tab/>
      </w:r>
      <w:r>
        <w:tab/>
      </w:r>
      <w:r>
        <w:tab/>
        <w:t xml:space="preserve">       </w:t>
      </w:r>
      <w:r w:rsidR="001913CF">
        <w:t>.</w:t>
      </w:r>
      <w:r>
        <w:t>..</w:t>
      </w:r>
      <w:r w:rsidR="001913CF">
        <w:t>.......</w:t>
      </w:r>
      <w:r>
        <w:t>.</w:t>
      </w:r>
      <w:r w:rsidR="001913CF">
        <w:t>.............................................</w:t>
      </w:r>
    </w:p>
    <w:p w:rsidR="001913CF" w:rsidRPr="00554215" w:rsidRDefault="00554215" w:rsidP="00554215">
      <w:pPr>
        <w:pStyle w:val="Normlnywebov"/>
        <w:spacing w:before="0" w:beforeAutospacing="0" w:after="0" w:afterAutospacing="0"/>
        <w:rPr>
          <w:b/>
        </w:rPr>
      </w:pPr>
      <w:r>
        <w:tab/>
      </w:r>
      <w:r>
        <w:tab/>
      </w:r>
      <w:r>
        <w:tab/>
      </w:r>
      <w:r>
        <w:tab/>
      </w:r>
      <w:r>
        <w:tab/>
      </w:r>
      <w:r>
        <w:tab/>
      </w:r>
      <w:r>
        <w:tab/>
        <w:t xml:space="preserve">       </w:t>
      </w:r>
      <w:r w:rsidRPr="00554215">
        <w:rPr>
          <w:b/>
        </w:rPr>
        <w:t>PhD</w:t>
      </w:r>
      <w:r w:rsidR="001913CF" w:rsidRPr="00554215">
        <w:rPr>
          <w:b/>
        </w:rPr>
        <w:t>r. Juraj Sýkora, MPH, MBA</w:t>
      </w:r>
    </w:p>
    <w:p w:rsidR="001913CF" w:rsidRDefault="001913CF" w:rsidP="00554215">
      <w:pPr>
        <w:pStyle w:val="Normlnywebov"/>
        <w:spacing w:before="0" w:beforeAutospacing="0" w:after="0" w:afterAutospacing="0"/>
      </w:pPr>
      <w:r>
        <w:tab/>
      </w:r>
      <w:r>
        <w:tab/>
      </w:r>
      <w:r>
        <w:tab/>
      </w:r>
      <w:r>
        <w:tab/>
      </w:r>
      <w:r>
        <w:tab/>
      </w:r>
      <w:r>
        <w:tab/>
      </w:r>
      <w:r>
        <w:tab/>
      </w:r>
      <w:r>
        <w:tab/>
      </w:r>
      <w:r>
        <w:tab/>
        <w:t xml:space="preserve"> </w:t>
      </w:r>
      <w:r w:rsidR="00855972">
        <w:t xml:space="preserve">    </w:t>
      </w:r>
      <w:r>
        <w:t xml:space="preserve"> riaditeľ</w:t>
      </w:r>
    </w:p>
    <w:p w:rsidR="001913CF" w:rsidRDefault="001913CF" w:rsidP="00554215">
      <w:pPr>
        <w:pStyle w:val="Normlnywebov"/>
        <w:spacing w:before="0" w:beforeAutospacing="0" w:after="0" w:afterAutospacing="0"/>
      </w:pPr>
    </w:p>
    <w:p w:rsidR="006438C4" w:rsidRPr="00F41F07" w:rsidRDefault="006438C4" w:rsidP="006438C4">
      <w:pPr>
        <w:pStyle w:val="Normlnywebov"/>
      </w:pPr>
      <w:r w:rsidRPr="00F41F07">
        <w:t xml:space="preserve">Prílohy: </w:t>
      </w:r>
    </w:p>
    <w:p w:rsidR="006438C4" w:rsidRDefault="006438C4" w:rsidP="007F6E0C">
      <w:pPr>
        <w:pStyle w:val="Normlnywebov"/>
        <w:numPr>
          <w:ilvl w:val="0"/>
          <w:numId w:val="18"/>
        </w:numPr>
        <w:spacing w:before="0" w:beforeAutospacing="0" w:after="0" w:afterAutospacing="0" w:line="276" w:lineRule="auto"/>
      </w:pPr>
      <w:r>
        <w:t xml:space="preserve">Pôdorys </w:t>
      </w:r>
    </w:p>
    <w:p w:rsidR="006438C4" w:rsidRPr="00F41F07" w:rsidRDefault="006438C4" w:rsidP="007F6E0C">
      <w:pPr>
        <w:pStyle w:val="Normlnywebov"/>
        <w:numPr>
          <w:ilvl w:val="0"/>
          <w:numId w:val="18"/>
        </w:numPr>
        <w:spacing w:before="0" w:beforeAutospacing="0" w:after="0" w:afterAutospacing="0" w:line="276" w:lineRule="auto"/>
      </w:pPr>
      <w:r>
        <w:t>Cenová ponuka záujemcu za predmet nájmu</w:t>
      </w:r>
    </w:p>
    <w:p w:rsidR="006438C4" w:rsidRDefault="006438C4" w:rsidP="006438C4">
      <w:pPr>
        <w:rPr>
          <w:rFonts w:ascii="Times New Roman" w:hAnsi="Times New Roman" w:cs="Times New Roman"/>
          <w:sz w:val="24"/>
          <w:szCs w:val="24"/>
        </w:rPr>
      </w:pPr>
    </w:p>
    <w:p w:rsidR="006F08A5" w:rsidRDefault="006F08A5" w:rsidP="006438C4">
      <w:pPr>
        <w:rPr>
          <w:rFonts w:ascii="Times New Roman" w:hAnsi="Times New Roman" w:cs="Times New Roman"/>
          <w:sz w:val="24"/>
          <w:szCs w:val="24"/>
        </w:rPr>
        <w:sectPr w:rsidR="006F08A5" w:rsidSect="00D94195">
          <w:footerReference w:type="default" r:id="rId11"/>
          <w:headerReference w:type="first" r:id="rId12"/>
          <w:footerReference w:type="first" r:id="rId13"/>
          <w:pgSz w:w="11906" w:h="16838"/>
          <w:pgMar w:top="1417" w:right="1417" w:bottom="1417" w:left="1417" w:header="708" w:footer="708" w:gutter="0"/>
          <w:cols w:space="708"/>
          <w:titlePg/>
          <w:docGrid w:linePitch="360"/>
        </w:sectPr>
      </w:pPr>
    </w:p>
    <w:p w:rsidR="007F6E0C" w:rsidRDefault="007F6E0C" w:rsidP="007F6E0C">
      <w:bookmarkStart w:id="1" w:name="_Toc452134129"/>
    </w:p>
    <w:p w:rsidR="006F08A5" w:rsidRPr="007F6E0C" w:rsidRDefault="007F6E0C" w:rsidP="007F6E0C">
      <w:pPr>
        <w:jc w:val="right"/>
        <w:rPr>
          <w:rFonts w:ascii="Times New Roman" w:hAnsi="Times New Roman" w:cs="Times New Roman"/>
          <w:b/>
          <w:sz w:val="24"/>
          <w:szCs w:val="24"/>
        </w:rPr>
      </w:pPr>
      <w:r w:rsidRPr="007F6E0C">
        <w:rPr>
          <w:rFonts w:ascii="Times New Roman" w:hAnsi="Times New Roman" w:cs="Times New Roman"/>
          <w:b/>
          <w:sz w:val="24"/>
          <w:szCs w:val="24"/>
        </w:rPr>
        <w:t>Príloha č.2</w:t>
      </w:r>
    </w:p>
    <w:bookmarkEnd w:id="1"/>
    <w:p w:rsidR="00B35A9D" w:rsidRPr="007F6E0C" w:rsidRDefault="00B35A9D" w:rsidP="00B35A9D">
      <w:pPr>
        <w:spacing w:after="0"/>
        <w:jc w:val="center"/>
        <w:rPr>
          <w:rFonts w:ascii="Times New Roman" w:hAnsi="Times New Roman" w:cs="Times New Roman"/>
          <w:sz w:val="32"/>
          <w:szCs w:val="32"/>
        </w:rPr>
      </w:pPr>
      <w:r w:rsidRPr="007F6E0C">
        <w:rPr>
          <w:rFonts w:ascii="Times New Roman" w:hAnsi="Times New Roman"/>
          <w:b/>
          <w:sz w:val="32"/>
          <w:szCs w:val="32"/>
        </w:rPr>
        <w:t xml:space="preserve">Cenová ponuka </w:t>
      </w:r>
      <w:r w:rsidR="003B7F80" w:rsidRPr="007F6E0C">
        <w:rPr>
          <w:rFonts w:ascii="Times New Roman" w:hAnsi="Times New Roman"/>
          <w:b/>
          <w:sz w:val="32"/>
          <w:szCs w:val="32"/>
        </w:rPr>
        <w:t>záujemc</w:t>
      </w:r>
      <w:r w:rsidR="0008713A" w:rsidRPr="007F6E0C">
        <w:rPr>
          <w:rFonts w:ascii="Times New Roman" w:hAnsi="Times New Roman"/>
          <w:b/>
          <w:sz w:val="32"/>
          <w:szCs w:val="32"/>
        </w:rPr>
        <w:t>a</w:t>
      </w:r>
      <w:r w:rsidRPr="007F6E0C">
        <w:rPr>
          <w:rFonts w:ascii="Times New Roman" w:hAnsi="Times New Roman"/>
          <w:b/>
          <w:sz w:val="32"/>
          <w:szCs w:val="32"/>
        </w:rPr>
        <w:t xml:space="preserve"> za </w:t>
      </w:r>
      <w:r w:rsidR="00BC596A" w:rsidRPr="007F6E0C">
        <w:rPr>
          <w:rFonts w:ascii="Times New Roman" w:hAnsi="Times New Roman"/>
          <w:b/>
          <w:sz w:val="32"/>
          <w:szCs w:val="32"/>
        </w:rPr>
        <w:t xml:space="preserve"> </w:t>
      </w:r>
      <w:r w:rsidRPr="007F6E0C">
        <w:rPr>
          <w:rFonts w:ascii="Times New Roman" w:hAnsi="Times New Roman"/>
          <w:b/>
          <w:sz w:val="32"/>
          <w:szCs w:val="32"/>
        </w:rPr>
        <w:t>predmet nájmu</w:t>
      </w:r>
    </w:p>
    <w:p w:rsidR="00BC596A" w:rsidRDefault="00BC596A" w:rsidP="00BC596A">
      <w:pPr>
        <w:pStyle w:val="Zkladntext"/>
        <w:tabs>
          <w:tab w:val="left" w:pos="0"/>
          <w:tab w:val="left" w:pos="284"/>
        </w:tabs>
        <w:spacing w:line="276" w:lineRule="auto"/>
        <w:ind w:left="284" w:hanging="284"/>
        <w:rPr>
          <w:rFonts w:ascii="Times New Roman" w:hAnsi="Times New Roman"/>
          <w:b/>
          <w:sz w:val="24"/>
          <w:lang w:val="en-US"/>
        </w:rPr>
      </w:pPr>
    </w:p>
    <w:p w:rsidR="007F6E0C" w:rsidRPr="00782EE0" w:rsidRDefault="007F6E0C" w:rsidP="00BC596A">
      <w:pPr>
        <w:pStyle w:val="Zkladntext"/>
        <w:tabs>
          <w:tab w:val="left" w:pos="0"/>
          <w:tab w:val="left" w:pos="284"/>
        </w:tabs>
        <w:spacing w:line="276" w:lineRule="auto"/>
        <w:ind w:left="284" w:hanging="284"/>
        <w:rPr>
          <w:rFonts w:ascii="Times New Roman" w:hAnsi="Times New Roman"/>
          <w:b/>
          <w:sz w:val="24"/>
          <w:lang w:val="en-US"/>
        </w:rPr>
      </w:pPr>
    </w:p>
    <w:p w:rsidR="00BC596A" w:rsidRDefault="004E1995" w:rsidP="007D7750">
      <w:pPr>
        <w:pStyle w:val="Zkladntext"/>
        <w:tabs>
          <w:tab w:val="left" w:pos="0"/>
          <w:tab w:val="left" w:pos="284"/>
        </w:tabs>
        <w:autoSpaceDE w:val="0"/>
        <w:autoSpaceDN w:val="0"/>
        <w:spacing w:line="276" w:lineRule="auto"/>
        <w:jc w:val="left"/>
        <w:rPr>
          <w:rFonts w:ascii="Times New Roman" w:hAnsi="Times New Roman"/>
          <w:b/>
          <w:sz w:val="24"/>
        </w:rPr>
      </w:pPr>
      <w:r w:rsidRPr="004E1995">
        <w:rPr>
          <w:rFonts w:ascii="Times New Roman" w:hAnsi="Times New Roman"/>
          <w:b/>
          <w:sz w:val="24"/>
        </w:rPr>
        <w:t>Identifikačn</w:t>
      </w:r>
      <w:r w:rsidR="004F75BE">
        <w:rPr>
          <w:rFonts w:ascii="Times New Roman" w:hAnsi="Times New Roman"/>
          <w:b/>
          <w:sz w:val="24"/>
        </w:rPr>
        <w:t>é</w:t>
      </w:r>
      <w:r w:rsidRPr="004E1995">
        <w:rPr>
          <w:rFonts w:ascii="Times New Roman" w:hAnsi="Times New Roman"/>
          <w:b/>
          <w:sz w:val="24"/>
        </w:rPr>
        <w:t xml:space="preserve"> údaje záujemc</w:t>
      </w:r>
      <w:r w:rsidR="0015265B">
        <w:rPr>
          <w:rFonts w:ascii="Times New Roman" w:hAnsi="Times New Roman"/>
          <w:b/>
          <w:sz w:val="24"/>
        </w:rPr>
        <w:t>u</w:t>
      </w:r>
    </w:p>
    <w:p w:rsidR="007D7750" w:rsidRPr="004E1995" w:rsidRDefault="007D7750" w:rsidP="007D7750">
      <w:pPr>
        <w:pStyle w:val="Zkladntext"/>
        <w:tabs>
          <w:tab w:val="left" w:pos="0"/>
          <w:tab w:val="left" w:pos="284"/>
        </w:tabs>
        <w:autoSpaceDE w:val="0"/>
        <w:autoSpaceDN w:val="0"/>
        <w:spacing w:line="276" w:lineRule="auto"/>
        <w:ind w:left="1440"/>
        <w:jc w:val="left"/>
        <w:rPr>
          <w:rFonts w:ascii="Times New Roman" w:hAnsi="Times New Roman"/>
          <w:b/>
          <w:sz w:val="24"/>
        </w:rPr>
      </w:pPr>
    </w:p>
    <w:p w:rsidR="004E1995" w:rsidRDefault="004E1995" w:rsidP="00BC596A">
      <w:pPr>
        <w:pStyle w:val="Zkladntext"/>
        <w:tabs>
          <w:tab w:val="left" w:pos="0"/>
          <w:tab w:val="left" w:pos="284"/>
        </w:tabs>
        <w:autoSpaceDE w:val="0"/>
        <w:autoSpaceDN w:val="0"/>
        <w:spacing w:line="276" w:lineRule="auto"/>
        <w:ind w:left="284" w:hanging="284"/>
        <w:jc w:val="left"/>
        <w:rPr>
          <w:rFonts w:ascii="Times New Roman" w:hAnsi="Times New Roman"/>
          <w:sz w:val="24"/>
        </w:rPr>
      </w:pPr>
      <w:r>
        <w:rPr>
          <w:rFonts w:ascii="Times New Roman" w:hAnsi="Times New Roman"/>
          <w:sz w:val="24"/>
        </w:rPr>
        <w:t>Obchodné meno</w:t>
      </w:r>
      <w:r w:rsidR="00BC596A" w:rsidRPr="00782EE0">
        <w:rPr>
          <w:rFonts w:ascii="Times New Roman" w:hAnsi="Times New Roman"/>
          <w:sz w:val="24"/>
        </w:rPr>
        <w:t xml:space="preserve">: </w:t>
      </w:r>
    </w:p>
    <w:p w:rsidR="00BC596A" w:rsidRDefault="00BC596A" w:rsidP="00BC596A">
      <w:pPr>
        <w:pStyle w:val="Zkladntext"/>
        <w:tabs>
          <w:tab w:val="left" w:pos="0"/>
          <w:tab w:val="left" w:pos="284"/>
        </w:tabs>
        <w:autoSpaceDE w:val="0"/>
        <w:autoSpaceDN w:val="0"/>
        <w:spacing w:line="276" w:lineRule="auto"/>
        <w:ind w:left="284" w:hanging="284"/>
        <w:jc w:val="left"/>
        <w:rPr>
          <w:rFonts w:ascii="Times New Roman" w:hAnsi="Times New Roman"/>
          <w:sz w:val="24"/>
        </w:rPr>
      </w:pPr>
      <w:r w:rsidRPr="00782EE0">
        <w:rPr>
          <w:rFonts w:ascii="Times New Roman" w:hAnsi="Times New Roman"/>
          <w:sz w:val="24"/>
        </w:rPr>
        <w:t>.............................................................................................................</w:t>
      </w:r>
      <w:r w:rsidR="004E1995">
        <w:rPr>
          <w:rFonts w:ascii="Times New Roman" w:hAnsi="Times New Roman"/>
          <w:sz w:val="24"/>
        </w:rPr>
        <w:t>..........................................</w:t>
      </w:r>
    </w:p>
    <w:p w:rsidR="004E1995" w:rsidRPr="00782EE0" w:rsidRDefault="004E1995" w:rsidP="00BC596A">
      <w:pPr>
        <w:pStyle w:val="Zkladntext"/>
        <w:tabs>
          <w:tab w:val="left" w:pos="0"/>
          <w:tab w:val="left" w:pos="284"/>
        </w:tabs>
        <w:autoSpaceDE w:val="0"/>
        <w:autoSpaceDN w:val="0"/>
        <w:spacing w:line="276" w:lineRule="auto"/>
        <w:ind w:left="284" w:hanging="284"/>
        <w:jc w:val="left"/>
        <w:rPr>
          <w:rFonts w:ascii="Times New Roman" w:hAnsi="Times New Roman"/>
          <w:sz w:val="24"/>
        </w:rPr>
      </w:pPr>
    </w:p>
    <w:p w:rsidR="004E1995" w:rsidRDefault="004E1995" w:rsidP="004E1995">
      <w:pPr>
        <w:pStyle w:val="Zkladntext"/>
        <w:tabs>
          <w:tab w:val="left" w:pos="0"/>
          <w:tab w:val="left" w:pos="284"/>
        </w:tabs>
        <w:spacing w:line="276" w:lineRule="auto"/>
        <w:ind w:left="284" w:hanging="284"/>
        <w:jc w:val="left"/>
        <w:rPr>
          <w:rFonts w:ascii="Times New Roman" w:hAnsi="Times New Roman"/>
          <w:sz w:val="24"/>
        </w:rPr>
      </w:pPr>
      <w:r>
        <w:rPr>
          <w:rFonts w:ascii="Times New Roman" w:hAnsi="Times New Roman"/>
          <w:sz w:val="24"/>
        </w:rPr>
        <w:t>Adresa</w:t>
      </w:r>
      <w:r w:rsidR="00BC596A" w:rsidRPr="00782EE0">
        <w:rPr>
          <w:rFonts w:ascii="Times New Roman" w:hAnsi="Times New Roman"/>
          <w:sz w:val="24"/>
        </w:rPr>
        <w:t xml:space="preserve"> :</w:t>
      </w:r>
    </w:p>
    <w:p w:rsidR="00BC596A" w:rsidRPr="00782EE0" w:rsidRDefault="007F6E0C" w:rsidP="004E1995">
      <w:pPr>
        <w:pStyle w:val="Zkladntext"/>
        <w:tabs>
          <w:tab w:val="left" w:pos="0"/>
          <w:tab w:val="left" w:pos="284"/>
        </w:tabs>
        <w:spacing w:line="276" w:lineRule="auto"/>
        <w:ind w:left="284" w:hanging="284"/>
        <w:jc w:val="left"/>
        <w:rPr>
          <w:rFonts w:ascii="Times New Roman" w:hAnsi="Times New Roman"/>
          <w:sz w:val="24"/>
        </w:rPr>
      </w:pPr>
      <w:r>
        <w:rPr>
          <w:rFonts w:ascii="Times New Roman" w:hAnsi="Times New Roman"/>
          <w:sz w:val="24"/>
        </w:rPr>
        <w:t>.</w:t>
      </w:r>
      <w:r w:rsidR="00BC596A" w:rsidRPr="00782EE0">
        <w:rPr>
          <w:rFonts w:ascii="Times New Roman" w:hAnsi="Times New Roman"/>
          <w:sz w:val="24"/>
        </w:rPr>
        <w:t>........................................................................................</w:t>
      </w:r>
      <w:r w:rsidR="004E1995">
        <w:rPr>
          <w:rFonts w:ascii="Times New Roman" w:hAnsi="Times New Roman"/>
          <w:sz w:val="24"/>
        </w:rPr>
        <w:t>..............................................................</w:t>
      </w:r>
    </w:p>
    <w:p w:rsidR="004F75BE" w:rsidRDefault="004F75BE" w:rsidP="00BC596A">
      <w:pPr>
        <w:pStyle w:val="Zkladntext"/>
        <w:tabs>
          <w:tab w:val="left" w:pos="0"/>
          <w:tab w:val="left" w:pos="284"/>
        </w:tabs>
        <w:spacing w:line="276" w:lineRule="auto"/>
        <w:ind w:left="284" w:hanging="284"/>
        <w:jc w:val="left"/>
        <w:rPr>
          <w:rFonts w:ascii="Times New Roman" w:hAnsi="Times New Roman"/>
          <w:sz w:val="24"/>
        </w:rPr>
      </w:pPr>
      <w:r>
        <w:rPr>
          <w:rFonts w:ascii="Times New Roman" w:hAnsi="Times New Roman"/>
          <w:sz w:val="24"/>
        </w:rPr>
        <w:t>IČO:</w:t>
      </w:r>
    </w:p>
    <w:p w:rsidR="00BC596A" w:rsidRPr="00782EE0" w:rsidRDefault="00BC596A" w:rsidP="00BC596A">
      <w:pPr>
        <w:pStyle w:val="Zkladntext"/>
        <w:tabs>
          <w:tab w:val="left" w:pos="0"/>
          <w:tab w:val="left" w:pos="284"/>
        </w:tabs>
        <w:spacing w:line="276" w:lineRule="auto"/>
        <w:ind w:left="284" w:hanging="284"/>
        <w:jc w:val="left"/>
        <w:rPr>
          <w:rFonts w:ascii="Times New Roman" w:hAnsi="Times New Roman"/>
          <w:sz w:val="24"/>
        </w:rPr>
      </w:pPr>
      <w:r w:rsidRPr="00782EE0">
        <w:rPr>
          <w:rFonts w:ascii="Times New Roman" w:hAnsi="Times New Roman"/>
          <w:sz w:val="24"/>
        </w:rPr>
        <w:t>....................................................................................................................</w:t>
      </w:r>
      <w:r>
        <w:rPr>
          <w:rFonts w:ascii="Times New Roman" w:hAnsi="Times New Roman"/>
          <w:sz w:val="24"/>
        </w:rPr>
        <w:t>..............................</w:t>
      </w:r>
      <w:r w:rsidR="004F75BE">
        <w:rPr>
          <w:rFonts w:ascii="Times New Roman" w:hAnsi="Times New Roman"/>
          <w:sz w:val="24"/>
        </w:rPr>
        <w:t>.....</w:t>
      </w:r>
    </w:p>
    <w:p w:rsidR="00BC596A" w:rsidRPr="00782EE0" w:rsidRDefault="00BC596A" w:rsidP="00BC596A">
      <w:pPr>
        <w:pStyle w:val="Zkladntext"/>
        <w:tabs>
          <w:tab w:val="left" w:pos="0"/>
          <w:tab w:val="left" w:pos="284"/>
        </w:tabs>
        <w:spacing w:line="276" w:lineRule="auto"/>
        <w:ind w:hanging="284"/>
        <w:rPr>
          <w:rFonts w:ascii="Times New Roman" w:hAnsi="Times New Roman"/>
          <w:sz w:val="24"/>
        </w:rPr>
      </w:pPr>
    </w:p>
    <w:p w:rsidR="00DA38D0" w:rsidRPr="004F75BE" w:rsidRDefault="00BC596A" w:rsidP="00BC596A">
      <w:pPr>
        <w:pStyle w:val="Zkladntext"/>
        <w:tabs>
          <w:tab w:val="left" w:pos="0"/>
          <w:tab w:val="left" w:pos="284"/>
        </w:tabs>
        <w:spacing w:line="276" w:lineRule="auto"/>
        <w:ind w:left="284" w:hanging="284"/>
        <w:rPr>
          <w:rFonts w:ascii="Times New Roman" w:hAnsi="Times New Roman"/>
          <w:b/>
          <w:sz w:val="24"/>
        </w:rPr>
      </w:pPr>
      <w:r w:rsidRPr="004F75BE">
        <w:rPr>
          <w:rFonts w:ascii="Times New Roman" w:hAnsi="Times New Roman"/>
          <w:b/>
          <w:sz w:val="24"/>
        </w:rPr>
        <w:t xml:space="preserve">B. </w:t>
      </w:r>
      <w:r w:rsidR="004F75BE" w:rsidRPr="004F75BE">
        <w:rPr>
          <w:rFonts w:ascii="Times New Roman" w:hAnsi="Times New Roman"/>
          <w:b/>
          <w:sz w:val="24"/>
        </w:rPr>
        <w:t>Cenová ponuka</w:t>
      </w:r>
      <w:r w:rsidR="0008713A">
        <w:rPr>
          <w:rFonts w:ascii="Times New Roman" w:hAnsi="Times New Roman"/>
          <w:b/>
          <w:sz w:val="24"/>
        </w:rPr>
        <w:t xml:space="preserve"> záujemca</w:t>
      </w:r>
    </w:p>
    <w:p w:rsidR="00DA38D0" w:rsidRDefault="00DA38D0" w:rsidP="00BC596A">
      <w:pPr>
        <w:pStyle w:val="Zkladntext"/>
        <w:tabs>
          <w:tab w:val="left" w:pos="0"/>
          <w:tab w:val="left" w:pos="284"/>
        </w:tabs>
        <w:spacing w:line="276" w:lineRule="auto"/>
        <w:ind w:left="284" w:hanging="284"/>
        <w:rPr>
          <w:rFonts w:ascii="Times New Roman" w:hAnsi="Times New Roman"/>
          <w:sz w:val="24"/>
        </w:rPr>
      </w:pPr>
    </w:p>
    <w:p w:rsidR="00BC596A" w:rsidRPr="00782EE0" w:rsidRDefault="00BC596A" w:rsidP="007D7750">
      <w:pPr>
        <w:pStyle w:val="Zkladntext"/>
        <w:tabs>
          <w:tab w:val="left" w:pos="0"/>
          <w:tab w:val="left" w:pos="284"/>
        </w:tabs>
        <w:spacing w:before="240" w:line="360" w:lineRule="auto"/>
        <w:ind w:left="284"/>
        <w:rPr>
          <w:rFonts w:ascii="Times New Roman" w:hAnsi="Times New Roman"/>
          <w:bCs/>
          <w:sz w:val="24"/>
        </w:rPr>
      </w:pPr>
      <w:r w:rsidRPr="00782EE0">
        <w:rPr>
          <w:rFonts w:ascii="Times New Roman" w:hAnsi="Times New Roman"/>
          <w:bCs/>
          <w:sz w:val="24"/>
        </w:rPr>
        <w:t xml:space="preserve">cena za </w:t>
      </w:r>
      <w:r>
        <w:rPr>
          <w:rFonts w:ascii="Times New Roman" w:hAnsi="Times New Roman"/>
          <w:bCs/>
          <w:sz w:val="24"/>
        </w:rPr>
        <w:t xml:space="preserve">m </w:t>
      </w:r>
      <w:r>
        <w:rPr>
          <w:rFonts w:ascii="Times New Roman" w:hAnsi="Times New Roman"/>
          <w:bCs/>
          <w:sz w:val="24"/>
          <w:vertAlign w:val="superscript"/>
        </w:rPr>
        <w:t>2</w:t>
      </w:r>
      <w:r>
        <w:rPr>
          <w:rFonts w:ascii="Times New Roman" w:hAnsi="Times New Roman"/>
          <w:bCs/>
          <w:sz w:val="24"/>
        </w:rPr>
        <w:t xml:space="preserve"> / rok podlahovej plochy:</w:t>
      </w:r>
      <w:r w:rsidRPr="00782EE0">
        <w:rPr>
          <w:rFonts w:ascii="Times New Roman" w:hAnsi="Times New Roman"/>
          <w:bCs/>
          <w:sz w:val="24"/>
        </w:rPr>
        <w:t xml:space="preserve"> ..........................................</w:t>
      </w:r>
    </w:p>
    <w:p w:rsidR="00BC596A" w:rsidRPr="00782EE0" w:rsidRDefault="00BC596A" w:rsidP="007D7750">
      <w:pPr>
        <w:pStyle w:val="Zkladntext"/>
        <w:tabs>
          <w:tab w:val="left" w:pos="0"/>
          <w:tab w:val="left" w:pos="284"/>
        </w:tabs>
        <w:spacing w:before="240" w:line="360" w:lineRule="auto"/>
        <w:ind w:left="284"/>
        <w:rPr>
          <w:rFonts w:ascii="Times New Roman" w:hAnsi="Times New Roman"/>
          <w:bCs/>
          <w:sz w:val="24"/>
        </w:rPr>
      </w:pPr>
      <w:r w:rsidRPr="00782EE0">
        <w:rPr>
          <w:rFonts w:ascii="Times New Roman" w:hAnsi="Times New Roman"/>
          <w:bCs/>
          <w:sz w:val="24"/>
        </w:rPr>
        <w:t xml:space="preserve">cena </w:t>
      </w:r>
      <w:r>
        <w:rPr>
          <w:rFonts w:ascii="Times New Roman" w:hAnsi="Times New Roman"/>
          <w:bCs/>
          <w:sz w:val="24"/>
        </w:rPr>
        <w:t xml:space="preserve">spolu za </w:t>
      </w:r>
      <w:r w:rsidR="007D7750">
        <w:rPr>
          <w:rFonts w:ascii="Times New Roman" w:hAnsi="Times New Roman"/>
          <w:bCs/>
          <w:sz w:val="24"/>
        </w:rPr>
        <w:t>291</w:t>
      </w:r>
      <w:r w:rsidR="004540D2">
        <w:rPr>
          <w:rFonts w:ascii="Times New Roman" w:hAnsi="Times New Roman"/>
          <w:bCs/>
          <w:sz w:val="24"/>
        </w:rPr>
        <w:t>,</w:t>
      </w:r>
      <w:r w:rsidR="007D7750">
        <w:rPr>
          <w:rFonts w:ascii="Times New Roman" w:hAnsi="Times New Roman"/>
          <w:bCs/>
          <w:sz w:val="24"/>
        </w:rPr>
        <w:t>5</w:t>
      </w:r>
      <w:r w:rsidR="004540D2">
        <w:rPr>
          <w:rFonts w:ascii="Times New Roman" w:hAnsi="Times New Roman"/>
          <w:bCs/>
          <w:sz w:val="24"/>
        </w:rPr>
        <w:t>9</w:t>
      </w:r>
      <w:r>
        <w:rPr>
          <w:rFonts w:ascii="Times New Roman" w:hAnsi="Times New Roman"/>
          <w:bCs/>
          <w:sz w:val="24"/>
        </w:rPr>
        <w:t xml:space="preserve"> m</w:t>
      </w:r>
      <w:r>
        <w:rPr>
          <w:rFonts w:ascii="Times New Roman" w:hAnsi="Times New Roman"/>
          <w:bCs/>
          <w:sz w:val="24"/>
          <w:vertAlign w:val="superscript"/>
        </w:rPr>
        <w:t>2</w:t>
      </w:r>
      <w:r>
        <w:rPr>
          <w:rFonts w:ascii="Times New Roman" w:hAnsi="Times New Roman"/>
          <w:bCs/>
          <w:sz w:val="24"/>
        </w:rPr>
        <w:t xml:space="preserve">/rok:           </w:t>
      </w:r>
      <w:r w:rsidRPr="00782EE0">
        <w:rPr>
          <w:rFonts w:ascii="Times New Roman" w:hAnsi="Times New Roman"/>
          <w:bCs/>
          <w:sz w:val="24"/>
        </w:rPr>
        <w:t xml:space="preserve"> ..............................................</w:t>
      </w:r>
    </w:p>
    <w:p w:rsidR="00BC596A" w:rsidRPr="00782EE0" w:rsidRDefault="00BC596A" w:rsidP="00BC596A">
      <w:pPr>
        <w:pStyle w:val="Zkladntext"/>
        <w:tabs>
          <w:tab w:val="left" w:pos="0"/>
          <w:tab w:val="left" w:pos="284"/>
        </w:tabs>
        <w:spacing w:line="276" w:lineRule="auto"/>
        <w:ind w:left="284" w:hanging="284"/>
        <w:rPr>
          <w:rFonts w:ascii="Times New Roman" w:hAnsi="Times New Roman"/>
          <w:sz w:val="24"/>
          <w:lang w:val="en-US"/>
        </w:rPr>
      </w:pPr>
    </w:p>
    <w:p w:rsidR="00BC596A" w:rsidRDefault="00BC596A" w:rsidP="00BC596A">
      <w:pPr>
        <w:pStyle w:val="Zkladntext"/>
        <w:tabs>
          <w:tab w:val="left" w:pos="0"/>
          <w:tab w:val="left" w:pos="284"/>
        </w:tabs>
        <w:spacing w:line="276" w:lineRule="auto"/>
        <w:ind w:left="284" w:hanging="284"/>
        <w:rPr>
          <w:rFonts w:ascii="Times New Roman" w:hAnsi="Times New Roman"/>
          <w:sz w:val="24"/>
        </w:rPr>
      </w:pPr>
    </w:p>
    <w:p w:rsidR="00BC596A" w:rsidRPr="00782EE0" w:rsidRDefault="00BC596A" w:rsidP="00BC596A">
      <w:pPr>
        <w:pStyle w:val="Zkladntext"/>
        <w:tabs>
          <w:tab w:val="left" w:pos="0"/>
          <w:tab w:val="left" w:pos="284"/>
        </w:tabs>
        <w:spacing w:line="276" w:lineRule="auto"/>
        <w:ind w:left="284" w:hanging="284"/>
        <w:rPr>
          <w:rFonts w:ascii="Times New Roman" w:hAnsi="Times New Roman"/>
          <w:sz w:val="24"/>
        </w:rPr>
      </w:pPr>
      <w:r w:rsidRPr="00782EE0">
        <w:rPr>
          <w:rFonts w:ascii="Times New Roman" w:hAnsi="Times New Roman"/>
          <w:sz w:val="24"/>
        </w:rPr>
        <w:t>V ……………………………, dňa ………………….</w:t>
      </w:r>
    </w:p>
    <w:p w:rsidR="00BC596A" w:rsidRPr="00782EE0" w:rsidRDefault="00BC596A" w:rsidP="00BC596A">
      <w:pPr>
        <w:pStyle w:val="Zkladntext"/>
        <w:tabs>
          <w:tab w:val="left" w:pos="0"/>
          <w:tab w:val="left" w:pos="284"/>
        </w:tabs>
        <w:spacing w:line="276" w:lineRule="auto"/>
        <w:ind w:left="284" w:hanging="284"/>
        <w:rPr>
          <w:rFonts w:ascii="Times New Roman" w:hAnsi="Times New Roman"/>
          <w:sz w:val="24"/>
          <w:lang w:val="en-US"/>
        </w:rPr>
      </w:pPr>
      <w:r w:rsidRPr="00782EE0">
        <w:rPr>
          <w:rFonts w:ascii="Times New Roman" w:hAnsi="Times New Roman"/>
          <w:sz w:val="24"/>
          <w:lang w:val="en-US"/>
        </w:rPr>
        <w:tab/>
      </w:r>
      <w:r w:rsidRPr="00782EE0">
        <w:rPr>
          <w:rFonts w:ascii="Times New Roman" w:hAnsi="Times New Roman"/>
          <w:sz w:val="24"/>
          <w:lang w:val="en-US"/>
        </w:rPr>
        <w:tab/>
      </w:r>
      <w:r w:rsidRPr="00782EE0">
        <w:rPr>
          <w:rFonts w:ascii="Times New Roman" w:hAnsi="Times New Roman"/>
          <w:sz w:val="24"/>
          <w:lang w:val="en-US"/>
        </w:rPr>
        <w:tab/>
      </w:r>
      <w:r w:rsidRPr="00782EE0">
        <w:rPr>
          <w:rFonts w:ascii="Times New Roman" w:hAnsi="Times New Roman"/>
          <w:sz w:val="24"/>
          <w:lang w:val="en-US"/>
        </w:rPr>
        <w:tab/>
      </w:r>
      <w:r w:rsidRPr="00782EE0">
        <w:rPr>
          <w:rFonts w:ascii="Times New Roman" w:hAnsi="Times New Roman"/>
          <w:sz w:val="24"/>
          <w:lang w:val="en-US"/>
        </w:rPr>
        <w:tab/>
      </w:r>
      <w:r w:rsidRPr="00782EE0">
        <w:rPr>
          <w:rFonts w:ascii="Times New Roman" w:hAnsi="Times New Roman"/>
          <w:sz w:val="24"/>
          <w:lang w:val="en-US"/>
        </w:rPr>
        <w:tab/>
      </w:r>
      <w:r w:rsidRPr="00782EE0">
        <w:rPr>
          <w:rFonts w:ascii="Times New Roman" w:hAnsi="Times New Roman"/>
          <w:sz w:val="24"/>
          <w:lang w:val="en-US"/>
        </w:rPr>
        <w:tab/>
      </w:r>
      <w:r w:rsidRPr="00782EE0">
        <w:rPr>
          <w:rFonts w:ascii="Times New Roman" w:hAnsi="Times New Roman"/>
          <w:sz w:val="24"/>
          <w:lang w:val="en-US"/>
        </w:rPr>
        <w:tab/>
      </w:r>
    </w:p>
    <w:p w:rsidR="00BC596A" w:rsidRPr="00782EE0" w:rsidRDefault="00BC596A" w:rsidP="00BC596A">
      <w:pPr>
        <w:pStyle w:val="Zkladntext"/>
        <w:tabs>
          <w:tab w:val="left" w:pos="0"/>
          <w:tab w:val="left" w:pos="284"/>
        </w:tabs>
        <w:spacing w:line="276" w:lineRule="auto"/>
        <w:ind w:left="284" w:hanging="284"/>
        <w:rPr>
          <w:rFonts w:ascii="Times New Roman" w:hAnsi="Times New Roman"/>
          <w:sz w:val="24"/>
          <w:lang w:val="en-US"/>
        </w:rPr>
      </w:pPr>
    </w:p>
    <w:tbl>
      <w:tblPr>
        <w:tblW w:w="0" w:type="auto"/>
        <w:tblInd w:w="284" w:type="dxa"/>
        <w:tblLook w:val="04A0" w:firstRow="1" w:lastRow="0" w:firstColumn="1" w:lastColumn="0" w:noHBand="0" w:noVBand="1"/>
      </w:tblPr>
      <w:tblGrid>
        <w:gridCol w:w="3846"/>
        <w:gridCol w:w="4942"/>
      </w:tblGrid>
      <w:tr w:rsidR="00BC596A" w:rsidRPr="00782EE0" w:rsidTr="00BC596A">
        <w:tc>
          <w:tcPr>
            <w:tcW w:w="4039" w:type="dxa"/>
            <w:shd w:val="clear" w:color="auto" w:fill="auto"/>
          </w:tcPr>
          <w:p w:rsidR="00BC596A" w:rsidRPr="00782EE0" w:rsidRDefault="00BC596A" w:rsidP="00C800B5">
            <w:pPr>
              <w:pStyle w:val="Zkladntext"/>
              <w:spacing w:line="276" w:lineRule="auto"/>
              <w:ind w:left="284"/>
              <w:rPr>
                <w:rFonts w:ascii="Times New Roman" w:hAnsi="Times New Roman"/>
                <w:sz w:val="24"/>
              </w:rPr>
            </w:pPr>
          </w:p>
        </w:tc>
        <w:tc>
          <w:tcPr>
            <w:tcW w:w="4965" w:type="dxa"/>
            <w:shd w:val="clear" w:color="auto" w:fill="auto"/>
          </w:tcPr>
          <w:p w:rsidR="00BC596A" w:rsidRPr="00782EE0" w:rsidRDefault="00BC596A" w:rsidP="00C800B5">
            <w:pPr>
              <w:pStyle w:val="Zkladntext"/>
              <w:spacing w:line="276" w:lineRule="auto"/>
              <w:ind w:left="284"/>
              <w:rPr>
                <w:rFonts w:ascii="Times New Roman" w:hAnsi="Times New Roman"/>
                <w:sz w:val="24"/>
              </w:rPr>
            </w:pPr>
            <w:r w:rsidRPr="00782EE0">
              <w:rPr>
                <w:rFonts w:ascii="Times New Roman" w:hAnsi="Times New Roman"/>
                <w:sz w:val="24"/>
              </w:rPr>
              <w:t>...................................................................</w:t>
            </w:r>
          </w:p>
        </w:tc>
      </w:tr>
      <w:tr w:rsidR="00BC596A" w:rsidRPr="00782EE0" w:rsidTr="00BC596A">
        <w:tc>
          <w:tcPr>
            <w:tcW w:w="4039" w:type="dxa"/>
            <w:shd w:val="clear" w:color="auto" w:fill="auto"/>
          </w:tcPr>
          <w:p w:rsidR="00BC596A" w:rsidRPr="00782EE0" w:rsidRDefault="00BC596A" w:rsidP="00C800B5">
            <w:pPr>
              <w:pStyle w:val="Zkladntext"/>
              <w:spacing w:line="276" w:lineRule="auto"/>
              <w:ind w:left="284"/>
              <w:rPr>
                <w:rFonts w:ascii="Times New Roman" w:hAnsi="Times New Roman"/>
                <w:sz w:val="24"/>
              </w:rPr>
            </w:pPr>
          </w:p>
        </w:tc>
        <w:tc>
          <w:tcPr>
            <w:tcW w:w="4965" w:type="dxa"/>
            <w:shd w:val="clear" w:color="auto" w:fill="auto"/>
          </w:tcPr>
          <w:p w:rsidR="00BC596A" w:rsidRPr="00782EE0" w:rsidRDefault="0008713A" w:rsidP="0015265B">
            <w:pPr>
              <w:pStyle w:val="Zkladntext"/>
              <w:spacing w:line="276" w:lineRule="auto"/>
              <w:ind w:left="284"/>
              <w:rPr>
                <w:rFonts w:ascii="Times New Roman" w:hAnsi="Times New Roman"/>
                <w:sz w:val="24"/>
              </w:rPr>
            </w:pPr>
            <w:r>
              <w:rPr>
                <w:rFonts w:ascii="Times New Roman" w:hAnsi="Times New Roman"/>
                <w:sz w:val="24"/>
              </w:rPr>
              <w:t xml:space="preserve">                      podpis </w:t>
            </w:r>
            <w:r w:rsidR="00971E6F">
              <w:rPr>
                <w:rFonts w:ascii="Times New Roman" w:hAnsi="Times New Roman"/>
                <w:sz w:val="24"/>
              </w:rPr>
              <w:t xml:space="preserve">a </w:t>
            </w:r>
            <w:r>
              <w:rPr>
                <w:rFonts w:ascii="Times New Roman" w:hAnsi="Times New Roman"/>
                <w:sz w:val="24"/>
              </w:rPr>
              <w:t>záujemc</w:t>
            </w:r>
            <w:r w:rsidR="0015265B">
              <w:rPr>
                <w:rFonts w:ascii="Times New Roman" w:hAnsi="Times New Roman"/>
                <w:sz w:val="24"/>
              </w:rPr>
              <w:t>u</w:t>
            </w:r>
          </w:p>
        </w:tc>
      </w:tr>
    </w:tbl>
    <w:p w:rsidR="00BC596A" w:rsidRPr="00782EE0" w:rsidRDefault="00BC596A" w:rsidP="00BC596A">
      <w:pPr>
        <w:pStyle w:val="Zkladntext"/>
        <w:tabs>
          <w:tab w:val="left" w:pos="0"/>
          <w:tab w:val="left" w:pos="709"/>
        </w:tabs>
        <w:autoSpaceDE w:val="0"/>
        <w:autoSpaceDN w:val="0"/>
        <w:spacing w:after="0" w:line="276" w:lineRule="auto"/>
        <w:rPr>
          <w:rFonts w:ascii="Times New Roman" w:hAnsi="Times New Roman"/>
          <w:sz w:val="24"/>
        </w:rPr>
      </w:pPr>
    </w:p>
    <w:p w:rsidR="00BC596A" w:rsidRPr="00F41F07" w:rsidRDefault="00BC596A" w:rsidP="009F50FA">
      <w:pPr>
        <w:rPr>
          <w:rFonts w:ascii="Times New Roman" w:hAnsi="Times New Roman" w:cs="Times New Roman"/>
          <w:sz w:val="24"/>
          <w:szCs w:val="24"/>
        </w:rPr>
      </w:pPr>
    </w:p>
    <w:sectPr w:rsidR="00BC596A" w:rsidRPr="00F41F07" w:rsidSect="00D94195">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4EA" w:rsidRDefault="00B814EA" w:rsidP="00D41008">
      <w:pPr>
        <w:spacing w:after="0" w:line="240" w:lineRule="auto"/>
      </w:pPr>
      <w:r>
        <w:separator/>
      </w:r>
    </w:p>
  </w:endnote>
  <w:endnote w:type="continuationSeparator" w:id="0">
    <w:p w:rsidR="00B814EA" w:rsidRDefault="00B814EA" w:rsidP="00D41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P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4391158"/>
      <w:docPartObj>
        <w:docPartGallery w:val="Page Numbers (Bottom of Page)"/>
        <w:docPartUnique/>
      </w:docPartObj>
    </w:sdtPr>
    <w:sdtEndPr/>
    <w:sdtContent>
      <w:sdt>
        <w:sdtPr>
          <w:id w:val="-1769616900"/>
          <w:docPartObj>
            <w:docPartGallery w:val="Page Numbers (Top of Page)"/>
            <w:docPartUnique/>
          </w:docPartObj>
        </w:sdtPr>
        <w:sdtEndPr/>
        <w:sdtContent>
          <w:p w:rsidR="00F032D0" w:rsidRDefault="00F032D0">
            <w:pPr>
              <w:pStyle w:val="Pta"/>
              <w:jc w:val="right"/>
            </w:pPr>
            <w:r>
              <w:t xml:space="preserve">Strana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t>4</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5F3" w:rsidRPr="002D75F3" w:rsidRDefault="002D75F3" w:rsidP="002D75F3">
    <w:pPr>
      <w:tabs>
        <w:tab w:val="center" w:pos="4536"/>
        <w:tab w:val="right" w:pos="9072"/>
      </w:tabs>
      <w:spacing w:after="0" w:line="240" w:lineRule="auto"/>
      <w:rPr>
        <w:rFonts w:ascii="Arial" w:eastAsia="Calibri" w:hAnsi="Arial" w:cs="Arial"/>
        <w:sz w:val="16"/>
        <w:szCs w:val="16"/>
      </w:rPr>
    </w:pPr>
  </w:p>
  <w:p w:rsidR="002D75F3" w:rsidRPr="002D75F3" w:rsidRDefault="002D75F3" w:rsidP="002D75F3">
    <w:pPr>
      <w:tabs>
        <w:tab w:val="center" w:pos="4536"/>
        <w:tab w:val="right" w:pos="9072"/>
      </w:tabs>
      <w:spacing w:after="0" w:line="240" w:lineRule="auto"/>
      <w:rPr>
        <w:rFonts w:ascii="Arial" w:eastAsia="Calibri" w:hAnsi="Arial" w:cs="Arial"/>
        <w:sz w:val="16"/>
        <w:szCs w:val="16"/>
      </w:rPr>
    </w:pPr>
    <w:r w:rsidRPr="002D75F3">
      <w:rPr>
        <w:rFonts w:ascii="Arial" w:eastAsia="Calibri" w:hAnsi="Arial" w:cs="Arial"/>
        <w:sz w:val="16"/>
        <w:szCs w:val="16"/>
      </w:rPr>
      <w:t xml:space="preserve">Telefón:+42155  6824 111                                      e-mail: </w:t>
    </w:r>
    <w:hyperlink r:id="rId1" w:history="1">
      <w:r w:rsidRPr="002D75F3">
        <w:rPr>
          <w:rFonts w:ascii="Arial" w:eastAsia="Calibri" w:hAnsi="Arial" w:cs="Arial"/>
          <w:sz w:val="16"/>
          <w:szCs w:val="16"/>
        </w:rPr>
        <w:t>geriatria@gckosice.sk</w:t>
      </w:r>
    </w:hyperlink>
    <w:r w:rsidRPr="002D75F3">
      <w:rPr>
        <w:rFonts w:ascii="Calibri" w:eastAsia="Calibri" w:hAnsi="Calibri" w:cs="Times New Roman"/>
      </w:rPr>
      <w:t xml:space="preserve">                                            </w:t>
    </w:r>
    <w:r w:rsidRPr="002D75F3">
      <w:rPr>
        <w:rFonts w:ascii="Arial" w:eastAsia="Calibri" w:hAnsi="Arial" w:cs="Arial"/>
        <w:sz w:val="16"/>
        <w:szCs w:val="16"/>
      </w:rPr>
      <w:t xml:space="preserve">IČO: 312 56 911  </w:t>
    </w:r>
  </w:p>
  <w:p w:rsidR="002D75F3" w:rsidRPr="002D75F3" w:rsidRDefault="002D75F3" w:rsidP="002D75F3">
    <w:pPr>
      <w:tabs>
        <w:tab w:val="center" w:pos="4536"/>
        <w:tab w:val="right" w:pos="9072"/>
      </w:tabs>
      <w:spacing w:after="0" w:line="240" w:lineRule="auto"/>
      <w:rPr>
        <w:rFonts w:ascii="Arial" w:eastAsia="Calibri" w:hAnsi="Arial" w:cs="Arial"/>
        <w:sz w:val="16"/>
        <w:szCs w:val="16"/>
      </w:rPr>
    </w:pPr>
    <w:r w:rsidRPr="002D75F3">
      <w:rPr>
        <w:rFonts w:ascii="Arial" w:eastAsia="Calibri" w:hAnsi="Arial" w:cs="Arial"/>
        <w:sz w:val="16"/>
        <w:szCs w:val="16"/>
      </w:rPr>
      <w:t xml:space="preserve">                                                                                 www.gckosice.sk  </w:t>
    </w:r>
    <w:r w:rsidRPr="002D75F3">
      <w:rPr>
        <w:rFonts w:ascii="Arial" w:eastAsia="Calibri" w:hAnsi="Arial" w:cs="Arial"/>
        <w:sz w:val="16"/>
        <w:szCs w:val="16"/>
      </w:rPr>
      <w:tab/>
      <w:t xml:space="preserve">                  DIČ: 2021823892</w:t>
    </w:r>
  </w:p>
  <w:p w:rsidR="002D75F3" w:rsidRPr="002D75F3" w:rsidRDefault="002D75F3" w:rsidP="002D75F3">
    <w:pPr>
      <w:tabs>
        <w:tab w:val="center" w:pos="4536"/>
        <w:tab w:val="right" w:pos="9072"/>
      </w:tabs>
      <w:spacing w:after="0" w:line="240" w:lineRule="auto"/>
      <w:ind w:left="5664"/>
      <w:rPr>
        <w:rFonts w:ascii="Calibri" w:eastAsia="Calibri" w:hAnsi="Calibri" w:cs="Times New Roman"/>
        <w:sz w:val="16"/>
        <w:szCs w:val="16"/>
      </w:rPr>
    </w:pPr>
    <w:r w:rsidRPr="002D75F3">
      <w:rPr>
        <w:rFonts w:ascii="Arial" w:eastAsia="Calibri" w:hAnsi="Arial" w:cs="Arial"/>
        <w:sz w:val="16"/>
        <w:szCs w:val="16"/>
      </w:rPr>
      <w:t xml:space="preserve">          IBAN: SK  86 0200 0000 0000 6013 1512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8F2" w:rsidRPr="002D75F3" w:rsidRDefault="000368F2" w:rsidP="000368F2">
    <w:pPr>
      <w:tabs>
        <w:tab w:val="center" w:pos="4536"/>
        <w:tab w:val="right" w:pos="9072"/>
      </w:tabs>
      <w:spacing w:after="0" w:line="240" w:lineRule="auto"/>
      <w:rPr>
        <w:rFonts w:ascii="Arial" w:eastAsia="Calibri" w:hAnsi="Arial" w:cs="Arial"/>
        <w:sz w:val="16"/>
        <w:szCs w:val="16"/>
      </w:rPr>
    </w:pPr>
  </w:p>
  <w:p w:rsidR="000368F2" w:rsidRPr="002D75F3" w:rsidRDefault="000368F2" w:rsidP="000368F2">
    <w:pPr>
      <w:tabs>
        <w:tab w:val="center" w:pos="4536"/>
        <w:tab w:val="right" w:pos="9072"/>
      </w:tabs>
      <w:spacing w:after="0" w:line="240" w:lineRule="auto"/>
      <w:rPr>
        <w:rFonts w:ascii="Arial" w:eastAsia="Calibri" w:hAnsi="Arial" w:cs="Arial"/>
        <w:sz w:val="16"/>
        <w:szCs w:val="16"/>
      </w:rPr>
    </w:pPr>
    <w:r w:rsidRPr="002D75F3">
      <w:rPr>
        <w:rFonts w:ascii="Arial" w:eastAsia="Calibri" w:hAnsi="Arial" w:cs="Arial"/>
        <w:sz w:val="16"/>
        <w:szCs w:val="16"/>
      </w:rPr>
      <w:t xml:space="preserve">Telefón:+42155  6824 111                                      e-mail: </w:t>
    </w:r>
    <w:hyperlink r:id="rId1" w:history="1">
      <w:r w:rsidRPr="002D75F3">
        <w:rPr>
          <w:rFonts w:ascii="Arial" w:eastAsia="Calibri" w:hAnsi="Arial" w:cs="Arial"/>
          <w:sz w:val="16"/>
          <w:szCs w:val="16"/>
        </w:rPr>
        <w:t>geriatria@gckosice.sk</w:t>
      </w:r>
    </w:hyperlink>
    <w:r w:rsidRPr="002D75F3">
      <w:rPr>
        <w:rFonts w:ascii="Calibri" w:eastAsia="Calibri" w:hAnsi="Calibri" w:cs="Times New Roman"/>
      </w:rPr>
      <w:t xml:space="preserve">                                            </w:t>
    </w:r>
    <w:r w:rsidRPr="002D75F3">
      <w:rPr>
        <w:rFonts w:ascii="Arial" w:eastAsia="Calibri" w:hAnsi="Arial" w:cs="Arial"/>
        <w:sz w:val="16"/>
        <w:szCs w:val="16"/>
      </w:rPr>
      <w:t xml:space="preserve">IČO: 312 56 911  </w:t>
    </w:r>
  </w:p>
  <w:p w:rsidR="000368F2" w:rsidRPr="002D75F3" w:rsidRDefault="000368F2" w:rsidP="000368F2">
    <w:pPr>
      <w:tabs>
        <w:tab w:val="center" w:pos="4536"/>
        <w:tab w:val="right" w:pos="9072"/>
      </w:tabs>
      <w:spacing w:after="0" w:line="240" w:lineRule="auto"/>
      <w:rPr>
        <w:rFonts w:ascii="Arial" w:eastAsia="Calibri" w:hAnsi="Arial" w:cs="Arial"/>
        <w:sz w:val="16"/>
        <w:szCs w:val="16"/>
      </w:rPr>
    </w:pPr>
    <w:r w:rsidRPr="002D75F3">
      <w:rPr>
        <w:rFonts w:ascii="Arial" w:eastAsia="Calibri" w:hAnsi="Arial" w:cs="Arial"/>
        <w:sz w:val="16"/>
        <w:szCs w:val="16"/>
      </w:rPr>
      <w:t xml:space="preserve">                                                                                 www.gckosice.sk  </w:t>
    </w:r>
    <w:r w:rsidRPr="002D75F3">
      <w:rPr>
        <w:rFonts w:ascii="Arial" w:eastAsia="Calibri" w:hAnsi="Arial" w:cs="Arial"/>
        <w:sz w:val="16"/>
        <w:szCs w:val="16"/>
      </w:rPr>
      <w:tab/>
      <w:t xml:space="preserve">                  DIČ: 2021823892</w:t>
    </w:r>
  </w:p>
  <w:p w:rsidR="000368F2" w:rsidRPr="002D75F3" w:rsidRDefault="000368F2" w:rsidP="000368F2">
    <w:pPr>
      <w:tabs>
        <w:tab w:val="center" w:pos="4536"/>
        <w:tab w:val="right" w:pos="9072"/>
      </w:tabs>
      <w:spacing w:after="0" w:line="240" w:lineRule="auto"/>
      <w:ind w:left="5664"/>
      <w:rPr>
        <w:rFonts w:ascii="Calibri" w:eastAsia="Calibri" w:hAnsi="Calibri" w:cs="Times New Roman"/>
        <w:sz w:val="16"/>
        <w:szCs w:val="16"/>
      </w:rPr>
    </w:pPr>
    <w:r w:rsidRPr="002D75F3">
      <w:rPr>
        <w:rFonts w:ascii="Arial" w:eastAsia="Calibri" w:hAnsi="Arial" w:cs="Arial"/>
        <w:sz w:val="16"/>
        <w:szCs w:val="16"/>
      </w:rPr>
      <w:t xml:space="preserve">          IBAN: SK  86 0200 0000 0000 6013 1512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4EA" w:rsidRDefault="00B814EA" w:rsidP="00D41008">
      <w:pPr>
        <w:spacing w:after="0" w:line="240" w:lineRule="auto"/>
      </w:pPr>
      <w:r>
        <w:separator/>
      </w:r>
    </w:p>
  </w:footnote>
  <w:footnote w:type="continuationSeparator" w:id="0">
    <w:p w:rsidR="00B814EA" w:rsidRDefault="00B814EA" w:rsidP="00D41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EE1" w:rsidRDefault="002D75F3" w:rsidP="002D75F3">
    <w:pPr>
      <w:pStyle w:val="Hlavika"/>
      <w:pBdr>
        <w:bottom w:val="single" w:sz="6" w:space="1" w:color="auto"/>
      </w:pBdr>
    </w:pPr>
    <w:r>
      <w:rPr>
        <w:noProof/>
      </w:rPr>
      <w:drawing>
        <wp:inline distT="0" distB="0" distL="0" distR="0" wp14:anchorId="07CB1087" wp14:editId="1445C8DD">
          <wp:extent cx="5760720" cy="895722"/>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957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807F4"/>
    <w:multiLevelType w:val="multilevel"/>
    <w:tmpl w:val="EAFA4120"/>
    <w:lvl w:ilvl="0">
      <w:start w:val="2"/>
      <w:numFmt w:val="decimal"/>
      <w:lvlText w:val="%1"/>
      <w:lvlJc w:val="left"/>
      <w:pPr>
        <w:ind w:left="360" w:hanging="360"/>
      </w:pPr>
      <w:rPr>
        <w:rFonts w:hint="default"/>
      </w:rPr>
    </w:lvl>
    <w:lvl w:ilvl="1">
      <w:start w:val="2"/>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35326F"/>
    <w:multiLevelType w:val="hybridMultilevel"/>
    <w:tmpl w:val="1B4A6484"/>
    <w:lvl w:ilvl="0" w:tplc="28629C7A">
      <w:start w:val="1"/>
      <w:numFmt w:val="decimal"/>
      <w:lvlText w:val="4.%1"/>
      <w:lvlJc w:val="left"/>
      <w:pPr>
        <w:ind w:left="780" w:hanging="360"/>
      </w:pPr>
      <w:rPr>
        <w:rFonts w:ascii="Times New Roman" w:hAnsi="Times New Roman" w:cs="Times New Roman" w:hint="default"/>
        <w:b w:val="0"/>
        <w:color w:val="auto"/>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 w15:restartNumberingAfterBreak="0">
    <w:nsid w:val="0E417F83"/>
    <w:multiLevelType w:val="hybridMultilevel"/>
    <w:tmpl w:val="1390FE0C"/>
    <w:lvl w:ilvl="0" w:tplc="A9DA7E30">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841372"/>
    <w:multiLevelType w:val="multilevel"/>
    <w:tmpl w:val="DBD29A3C"/>
    <w:lvl w:ilvl="0">
      <w:start w:val="1"/>
      <w:numFmt w:val="lowerLetter"/>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FC64FBF"/>
    <w:multiLevelType w:val="multilevel"/>
    <w:tmpl w:val="560EE142"/>
    <w:lvl w:ilvl="0">
      <w:start w:val="2"/>
      <w:numFmt w:val="decimal"/>
      <w:lvlText w:val="%1"/>
      <w:lvlJc w:val="left"/>
      <w:pPr>
        <w:ind w:left="360" w:hanging="360"/>
      </w:pPr>
      <w:rPr>
        <w:rFonts w:hint="default"/>
      </w:rPr>
    </w:lvl>
    <w:lvl w:ilvl="1">
      <w:start w:val="7"/>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901DFC"/>
    <w:multiLevelType w:val="hybridMultilevel"/>
    <w:tmpl w:val="3AD8CC24"/>
    <w:lvl w:ilvl="0" w:tplc="C402033A">
      <w:start w:val="5"/>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B3395B"/>
    <w:multiLevelType w:val="hybridMultilevel"/>
    <w:tmpl w:val="7AF0ECA0"/>
    <w:lvl w:ilvl="0" w:tplc="6FF6952A">
      <w:start w:val="1"/>
      <w:numFmt w:val="decimal"/>
      <w:lvlText w:val="6.%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4C623A5"/>
    <w:multiLevelType w:val="hybridMultilevel"/>
    <w:tmpl w:val="EEF0189A"/>
    <w:lvl w:ilvl="0" w:tplc="A64ADDD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9A45136"/>
    <w:multiLevelType w:val="hybridMultilevel"/>
    <w:tmpl w:val="97400FE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FD745F7"/>
    <w:multiLevelType w:val="hybridMultilevel"/>
    <w:tmpl w:val="B9125886"/>
    <w:lvl w:ilvl="0" w:tplc="F8E2950A">
      <w:start w:val="5"/>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0D932F9"/>
    <w:multiLevelType w:val="hybridMultilevel"/>
    <w:tmpl w:val="54A6E4F0"/>
    <w:lvl w:ilvl="0" w:tplc="041B0019">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11" w15:restartNumberingAfterBreak="0">
    <w:nsid w:val="36412C0E"/>
    <w:multiLevelType w:val="hybridMultilevel"/>
    <w:tmpl w:val="9D9E62EC"/>
    <w:lvl w:ilvl="0" w:tplc="96B40418">
      <w:start w:val="2"/>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BED43E9"/>
    <w:multiLevelType w:val="hybridMultilevel"/>
    <w:tmpl w:val="E72E4CD2"/>
    <w:lvl w:ilvl="0" w:tplc="28629C7A">
      <w:start w:val="1"/>
      <w:numFmt w:val="decimal"/>
      <w:lvlText w:val="4.%1"/>
      <w:lvlJc w:val="left"/>
      <w:pPr>
        <w:ind w:left="1440" w:hanging="360"/>
      </w:pPr>
      <w:rPr>
        <w:rFonts w:ascii="Times New Roman" w:hAnsi="Times New Roman" w:cs="Times New Roman" w:hint="default"/>
        <w:b w:val="0"/>
        <w:color w:val="auto"/>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461D1BAE"/>
    <w:multiLevelType w:val="hybridMultilevel"/>
    <w:tmpl w:val="7EB44C6A"/>
    <w:lvl w:ilvl="0" w:tplc="920C648A">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3E0446"/>
    <w:multiLevelType w:val="hybridMultilevel"/>
    <w:tmpl w:val="584CE6A6"/>
    <w:lvl w:ilvl="0" w:tplc="041B000D">
      <w:start w:val="1"/>
      <w:numFmt w:val="bullet"/>
      <w:lvlText w:val=""/>
      <w:lvlJc w:val="left"/>
      <w:pPr>
        <w:ind w:left="765" w:hanging="360"/>
      </w:pPr>
      <w:rPr>
        <w:rFonts w:ascii="Wingdings" w:hAnsi="Wingdings"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15" w15:restartNumberingAfterBreak="0">
    <w:nsid w:val="4DD813E1"/>
    <w:multiLevelType w:val="multilevel"/>
    <w:tmpl w:val="46CA3D18"/>
    <w:lvl w:ilvl="0">
      <w:start w:val="1"/>
      <w:numFmt w:val="upperRoman"/>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16B37A0"/>
    <w:multiLevelType w:val="hybridMultilevel"/>
    <w:tmpl w:val="602845CC"/>
    <w:lvl w:ilvl="0" w:tplc="5EB8208C">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1987BF1"/>
    <w:multiLevelType w:val="multilevel"/>
    <w:tmpl w:val="560EE142"/>
    <w:lvl w:ilvl="0">
      <w:start w:val="2"/>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52024C6B"/>
    <w:multiLevelType w:val="hybridMultilevel"/>
    <w:tmpl w:val="EF343BFA"/>
    <w:lvl w:ilvl="0" w:tplc="C2E43B8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45B6836"/>
    <w:multiLevelType w:val="hybridMultilevel"/>
    <w:tmpl w:val="7452E8C4"/>
    <w:lvl w:ilvl="0" w:tplc="A9DA7E30">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5347283"/>
    <w:multiLevelType w:val="hybridMultilevel"/>
    <w:tmpl w:val="D44AC9BA"/>
    <w:lvl w:ilvl="0" w:tplc="6FF6952A">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68A2B88"/>
    <w:multiLevelType w:val="hybridMultilevel"/>
    <w:tmpl w:val="5A945CC2"/>
    <w:lvl w:ilvl="0" w:tplc="17DCDB9C">
      <w:start w:val="4"/>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7433FD"/>
    <w:multiLevelType w:val="hybridMultilevel"/>
    <w:tmpl w:val="AC862742"/>
    <w:lvl w:ilvl="0" w:tplc="775A367C">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5292CA8"/>
    <w:multiLevelType w:val="hybridMultilevel"/>
    <w:tmpl w:val="08D8B208"/>
    <w:lvl w:ilvl="0" w:tplc="3DA0AE58">
      <w:start w:val="1"/>
      <w:numFmt w:val="decimal"/>
      <w:lvlText w:val="8.%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0B355D6"/>
    <w:multiLevelType w:val="hybridMultilevel"/>
    <w:tmpl w:val="C50872F8"/>
    <w:lvl w:ilvl="0" w:tplc="A9DA7E30">
      <w:start w:val="1"/>
      <w:numFmt w:val="decimal"/>
      <w:lvlText w:val="3.%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3CA5FCB"/>
    <w:multiLevelType w:val="hybridMultilevel"/>
    <w:tmpl w:val="5FB0783C"/>
    <w:lvl w:ilvl="0" w:tplc="A9DA7E30">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24"/>
  </w:num>
  <w:num w:numId="3">
    <w:abstractNumId w:val="14"/>
  </w:num>
  <w:num w:numId="4">
    <w:abstractNumId w:val="16"/>
  </w:num>
  <w:num w:numId="5">
    <w:abstractNumId w:val="4"/>
  </w:num>
  <w:num w:numId="6">
    <w:abstractNumId w:val="8"/>
  </w:num>
  <w:num w:numId="7">
    <w:abstractNumId w:val="0"/>
  </w:num>
  <w:num w:numId="8">
    <w:abstractNumId w:val="17"/>
  </w:num>
  <w:num w:numId="9">
    <w:abstractNumId w:val="1"/>
  </w:num>
  <w:num w:numId="10">
    <w:abstractNumId w:val="20"/>
  </w:num>
  <w:num w:numId="11">
    <w:abstractNumId w:val="10"/>
  </w:num>
  <w:num w:numId="12">
    <w:abstractNumId w:val="3"/>
  </w:num>
  <w:num w:numId="13">
    <w:abstractNumId w:val="6"/>
  </w:num>
  <w:num w:numId="14">
    <w:abstractNumId w:val="22"/>
  </w:num>
  <w:num w:numId="15">
    <w:abstractNumId w:val="23"/>
  </w:num>
  <w:num w:numId="16">
    <w:abstractNumId w:val="18"/>
  </w:num>
  <w:num w:numId="17">
    <w:abstractNumId w:val="9"/>
  </w:num>
  <w:num w:numId="18">
    <w:abstractNumId w:val="7"/>
  </w:num>
  <w:num w:numId="19">
    <w:abstractNumId w:val="13"/>
  </w:num>
  <w:num w:numId="20">
    <w:abstractNumId w:val="2"/>
  </w:num>
  <w:num w:numId="21">
    <w:abstractNumId w:val="19"/>
  </w:num>
  <w:num w:numId="22">
    <w:abstractNumId w:val="25"/>
  </w:num>
  <w:num w:numId="23">
    <w:abstractNumId w:val="11"/>
  </w:num>
  <w:num w:numId="24">
    <w:abstractNumId w:val="5"/>
  </w:num>
  <w:num w:numId="25">
    <w:abstractNumId w:val="2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0FA"/>
    <w:rsid w:val="00032BB7"/>
    <w:rsid w:val="000368F2"/>
    <w:rsid w:val="000426B2"/>
    <w:rsid w:val="0008713A"/>
    <w:rsid w:val="000911D7"/>
    <w:rsid w:val="000C4D4A"/>
    <w:rsid w:val="000C737D"/>
    <w:rsid w:val="000D1D65"/>
    <w:rsid w:val="000E7066"/>
    <w:rsid w:val="000F720A"/>
    <w:rsid w:val="00101AFC"/>
    <w:rsid w:val="00121586"/>
    <w:rsid w:val="0015265B"/>
    <w:rsid w:val="00163D57"/>
    <w:rsid w:val="0016541F"/>
    <w:rsid w:val="0018016E"/>
    <w:rsid w:val="001852E4"/>
    <w:rsid w:val="001879BA"/>
    <w:rsid w:val="001913CF"/>
    <w:rsid w:val="001B3F0B"/>
    <w:rsid w:val="001E335F"/>
    <w:rsid w:val="001F4DD2"/>
    <w:rsid w:val="001F6307"/>
    <w:rsid w:val="001F6384"/>
    <w:rsid w:val="00274FFB"/>
    <w:rsid w:val="00277269"/>
    <w:rsid w:val="00281CCC"/>
    <w:rsid w:val="00283B8E"/>
    <w:rsid w:val="00284DC9"/>
    <w:rsid w:val="0028502F"/>
    <w:rsid w:val="002A5917"/>
    <w:rsid w:val="002D75F3"/>
    <w:rsid w:val="00321855"/>
    <w:rsid w:val="0036397B"/>
    <w:rsid w:val="003B7F80"/>
    <w:rsid w:val="003C35B3"/>
    <w:rsid w:val="003E4F31"/>
    <w:rsid w:val="003E6308"/>
    <w:rsid w:val="00441C5D"/>
    <w:rsid w:val="0045135B"/>
    <w:rsid w:val="004540D2"/>
    <w:rsid w:val="00455956"/>
    <w:rsid w:val="0046415F"/>
    <w:rsid w:val="004645D9"/>
    <w:rsid w:val="00466D57"/>
    <w:rsid w:val="004869C7"/>
    <w:rsid w:val="004D472E"/>
    <w:rsid w:val="004D5B45"/>
    <w:rsid w:val="004E1995"/>
    <w:rsid w:val="004E25BF"/>
    <w:rsid w:val="004F75BE"/>
    <w:rsid w:val="005010E3"/>
    <w:rsid w:val="0051024A"/>
    <w:rsid w:val="00520F95"/>
    <w:rsid w:val="00554215"/>
    <w:rsid w:val="00570A11"/>
    <w:rsid w:val="00597631"/>
    <w:rsid w:val="005A3CE2"/>
    <w:rsid w:val="005A45C2"/>
    <w:rsid w:val="005D6C2E"/>
    <w:rsid w:val="005E2875"/>
    <w:rsid w:val="006200E5"/>
    <w:rsid w:val="006279A5"/>
    <w:rsid w:val="006316AB"/>
    <w:rsid w:val="006438C4"/>
    <w:rsid w:val="00645B58"/>
    <w:rsid w:val="00664C00"/>
    <w:rsid w:val="00675B1C"/>
    <w:rsid w:val="00687562"/>
    <w:rsid w:val="006A743C"/>
    <w:rsid w:val="006B7DCF"/>
    <w:rsid w:val="006C7753"/>
    <w:rsid w:val="006D1C26"/>
    <w:rsid w:val="006D5ADE"/>
    <w:rsid w:val="006E616E"/>
    <w:rsid w:val="006F08A5"/>
    <w:rsid w:val="006F1176"/>
    <w:rsid w:val="00725493"/>
    <w:rsid w:val="00737B7D"/>
    <w:rsid w:val="0074309A"/>
    <w:rsid w:val="00791825"/>
    <w:rsid w:val="007B3E51"/>
    <w:rsid w:val="007D7750"/>
    <w:rsid w:val="007F0326"/>
    <w:rsid w:val="007F6E0C"/>
    <w:rsid w:val="0081330D"/>
    <w:rsid w:val="00855972"/>
    <w:rsid w:val="0086509A"/>
    <w:rsid w:val="00886FAE"/>
    <w:rsid w:val="00891532"/>
    <w:rsid w:val="008B33FC"/>
    <w:rsid w:val="008B6B0A"/>
    <w:rsid w:val="008C4F55"/>
    <w:rsid w:val="008D5C92"/>
    <w:rsid w:val="00931DCA"/>
    <w:rsid w:val="009321E1"/>
    <w:rsid w:val="0094479B"/>
    <w:rsid w:val="00946C00"/>
    <w:rsid w:val="00971E6F"/>
    <w:rsid w:val="0098140D"/>
    <w:rsid w:val="009836A4"/>
    <w:rsid w:val="00993CB7"/>
    <w:rsid w:val="00995DD7"/>
    <w:rsid w:val="009D489E"/>
    <w:rsid w:val="009F50FA"/>
    <w:rsid w:val="00A037F6"/>
    <w:rsid w:val="00A35E8F"/>
    <w:rsid w:val="00A4416B"/>
    <w:rsid w:val="00A73722"/>
    <w:rsid w:val="00A972C7"/>
    <w:rsid w:val="00AA6033"/>
    <w:rsid w:val="00AB0568"/>
    <w:rsid w:val="00AC0799"/>
    <w:rsid w:val="00AD407A"/>
    <w:rsid w:val="00B01978"/>
    <w:rsid w:val="00B01F79"/>
    <w:rsid w:val="00B065BA"/>
    <w:rsid w:val="00B35A9D"/>
    <w:rsid w:val="00B42083"/>
    <w:rsid w:val="00B46A81"/>
    <w:rsid w:val="00B517CA"/>
    <w:rsid w:val="00B814EA"/>
    <w:rsid w:val="00BA4EE1"/>
    <w:rsid w:val="00BB5907"/>
    <w:rsid w:val="00BB7B0E"/>
    <w:rsid w:val="00BC596A"/>
    <w:rsid w:val="00BD4875"/>
    <w:rsid w:val="00C15DD8"/>
    <w:rsid w:val="00C57D99"/>
    <w:rsid w:val="00C80900"/>
    <w:rsid w:val="00CA0C89"/>
    <w:rsid w:val="00CC5866"/>
    <w:rsid w:val="00CF14F5"/>
    <w:rsid w:val="00D027B0"/>
    <w:rsid w:val="00D04540"/>
    <w:rsid w:val="00D17AFA"/>
    <w:rsid w:val="00D27AA3"/>
    <w:rsid w:val="00D373F8"/>
    <w:rsid w:val="00D41008"/>
    <w:rsid w:val="00D94195"/>
    <w:rsid w:val="00DA38D0"/>
    <w:rsid w:val="00DD0855"/>
    <w:rsid w:val="00DD48BE"/>
    <w:rsid w:val="00DD5A6F"/>
    <w:rsid w:val="00DE03FA"/>
    <w:rsid w:val="00DE7EF2"/>
    <w:rsid w:val="00E05E34"/>
    <w:rsid w:val="00E21A69"/>
    <w:rsid w:val="00E3432D"/>
    <w:rsid w:val="00E45173"/>
    <w:rsid w:val="00E55AC8"/>
    <w:rsid w:val="00E65084"/>
    <w:rsid w:val="00E93AAF"/>
    <w:rsid w:val="00EA02A8"/>
    <w:rsid w:val="00EC3164"/>
    <w:rsid w:val="00EE4716"/>
    <w:rsid w:val="00EF71B7"/>
    <w:rsid w:val="00F032D0"/>
    <w:rsid w:val="00F41F07"/>
    <w:rsid w:val="00F724C8"/>
    <w:rsid w:val="00F9007F"/>
    <w:rsid w:val="00FC1D59"/>
    <w:rsid w:val="00FD41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AF014"/>
  <w15:docId w15:val="{8B545C3B-431F-41BF-8F3B-4E80D70E0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94479B"/>
  </w:style>
  <w:style w:type="paragraph" w:styleId="Nadpis1">
    <w:name w:val="heading 1"/>
    <w:basedOn w:val="Normlny"/>
    <w:next w:val="Normlny"/>
    <w:link w:val="Nadpis1Char"/>
    <w:uiPriority w:val="9"/>
    <w:qFormat/>
    <w:rsid w:val="00BC59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y"/>
    <w:next w:val="Normlny"/>
    <w:link w:val="Nadpis4Char"/>
    <w:uiPriority w:val="9"/>
    <w:qFormat/>
    <w:rsid w:val="00AB0568"/>
    <w:pPr>
      <w:keepNext/>
      <w:spacing w:after="0" w:line="240" w:lineRule="auto"/>
      <w:jc w:val="center"/>
      <w:outlineLvl w:val="3"/>
    </w:pPr>
    <w:rPr>
      <w:rFonts w:ascii="Courier PS" w:eastAsia="Times New Roman" w:hAnsi="Courier PS" w:cs="Times New Roman"/>
      <w:b/>
      <w:bCs/>
      <w:sz w:val="24"/>
      <w:szCs w:val="20"/>
      <w:lang w:eastAsia="sk-SK"/>
    </w:rPr>
  </w:style>
  <w:style w:type="paragraph" w:styleId="Nadpis5">
    <w:name w:val="heading 5"/>
    <w:basedOn w:val="Normlny"/>
    <w:next w:val="Normlny"/>
    <w:link w:val="Nadpis5Char"/>
    <w:uiPriority w:val="9"/>
    <w:semiHidden/>
    <w:unhideWhenUsed/>
    <w:qFormat/>
    <w:rsid w:val="007F032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065BA"/>
    <w:pPr>
      <w:ind w:left="720"/>
      <w:contextualSpacing/>
    </w:pPr>
  </w:style>
  <w:style w:type="table" w:styleId="Mriekatabuky">
    <w:name w:val="Table Grid"/>
    <w:basedOn w:val="Normlnatabuka"/>
    <w:uiPriority w:val="59"/>
    <w:rsid w:val="00B06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Predvolenpsmoodseku"/>
    <w:link w:val="Nadpis4"/>
    <w:uiPriority w:val="9"/>
    <w:rsid w:val="00AB0568"/>
    <w:rPr>
      <w:rFonts w:ascii="Courier PS" w:eastAsia="Times New Roman" w:hAnsi="Courier PS" w:cs="Times New Roman"/>
      <w:b/>
      <w:bCs/>
      <w:sz w:val="24"/>
      <w:szCs w:val="20"/>
      <w:lang w:eastAsia="sk-SK"/>
    </w:rPr>
  </w:style>
  <w:style w:type="character" w:styleId="Zvraznenie">
    <w:name w:val="Emphasis"/>
    <w:basedOn w:val="Predvolenpsmoodseku"/>
    <w:uiPriority w:val="20"/>
    <w:qFormat/>
    <w:rsid w:val="00C80900"/>
    <w:rPr>
      <w:i/>
      <w:iCs/>
    </w:rPr>
  </w:style>
  <w:style w:type="character" w:styleId="Hypertextovprepojenie">
    <w:name w:val="Hyperlink"/>
    <w:basedOn w:val="Predvolenpsmoodseku"/>
    <w:uiPriority w:val="99"/>
    <w:unhideWhenUsed/>
    <w:rsid w:val="00C80900"/>
    <w:rPr>
      <w:color w:val="0000FF"/>
      <w:u w:val="single"/>
    </w:rPr>
  </w:style>
  <w:style w:type="character" w:styleId="Vrazn">
    <w:name w:val="Strong"/>
    <w:basedOn w:val="Predvolenpsmoodseku"/>
    <w:uiPriority w:val="22"/>
    <w:qFormat/>
    <w:rsid w:val="00C80900"/>
    <w:rPr>
      <w:b/>
      <w:bCs/>
    </w:rPr>
  </w:style>
  <w:style w:type="character" w:styleId="PouitHypertextovPrepojenie">
    <w:name w:val="FollowedHyperlink"/>
    <w:basedOn w:val="Predvolenpsmoodseku"/>
    <w:uiPriority w:val="99"/>
    <w:semiHidden/>
    <w:unhideWhenUsed/>
    <w:rsid w:val="00C80900"/>
    <w:rPr>
      <w:color w:val="800080" w:themeColor="followedHyperlink"/>
      <w:u w:val="single"/>
    </w:rPr>
  </w:style>
  <w:style w:type="character" w:customStyle="1" w:styleId="Nadpis5Char">
    <w:name w:val="Nadpis 5 Char"/>
    <w:basedOn w:val="Predvolenpsmoodseku"/>
    <w:link w:val="Nadpis5"/>
    <w:uiPriority w:val="9"/>
    <w:semiHidden/>
    <w:rsid w:val="007F0326"/>
    <w:rPr>
      <w:rFonts w:asciiTheme="majorHAnsi" w:eastAsiaTheme="majorEastAsia" w:hAnsiTheme="majorHAnsi" w:cstheme="majorBidi"/>
      <w:color w:val="243F60" w:themeColor="accent1" w:themeShade="7F"/>
    </w:rPr>
  </w:style>
  <w:style w:type="paragraph" w:styleId="Normlnywebov">
    <w:name w:val="Normal (Web)"/>
    <w:basedOn w:val="Normlny"/>
    <w:uiPriority w:val="99"/>
    <w:unhideWhenUsed/>
    <w:rsid w:val="007F032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uiPriority w:val="9"/>
    <w:rsid w:val="00BC596A"/>
    <w:rPr>
      <w:rFonts w:asciiTheme="majorHAnsi" w:eastAsiaTheme="majorEastAsia" w:hAnsiTheme="majorHAnsi" w:cstheme="majorBidi"/>
      <w:b/>
      <w:bCs/>
      <w:color w:val="365F91" w:themeColor="accent1" w:themeShade="BF"/>
      <w:sz w:val="28"/>
      <w:szCs w:val="28"/>
    </w:rPr>
  </w:style>
  <w:style w:type="paragraph" w:styleId="Zkladntext">
    <w:name w:val="Body Text"/>
    <w:basedOn w:val="Normlny"/>
    <w:link w:val="ZkladntextChar"/>
    <w:rsid w:val="00BC596A"/>
    <w:pPr>
      <w:spacing w:after="120" w:line="240" w:lineRule="auto"/>
      <w:jc w:val="both"/>
    </w:pPr>
    <w:rPr>
      <w:rFonts w:ascii="Book Antiqua" w:eastAsia="Times New Roman" w:hAnsi="Book Antiqua" w:cs="Times New Roman"/>
      <w:szCs w:val="24"/>
      <w:lang w:eastAsia="cs-CZ"/>
    </w:rPr>
  </w:style>
  <w:style w:type="character" w:customStyle="1" w:styleId="ZkladntextChar">
    <w:name w:val="Základný text Char"/>
    <w:basedOn w:val="Predvolenpsmoodseku"/>
    <w:link w:val="Zkladntext"/>
    <w:rsid w:val="00BC596A"/>
    <w:rPr>
      <w:rFonts w:ascii="Book Antiqua" w:eastAsia="Times New Roman" w:hAnsi="Book Antiqua" w:cs="Times New Roman"/>
      <w:szCs w:val="24"/>
      <w:lang w:eastAsia="cs-CZ"/>
    </w:rPr>
  </w:style>
  <w:style w:type="paragraph" w:styleId="Hlavika">
    <w:name w:val="header"/>
    <w:basedOn w:val="Normlny"/>
    <w:link w:val="HlavikaChar"/>
    <w:uiPriority w:val="99"/>
    <w:unhideWhenUsed/>
    <w:rsid w:val="00D4100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41008"/>
  </w:style>
  <w:style w:type="paragraph" w:styleId="Pta">
    <w:name w:val="footer"/>
    <w:basedOn w:val="Normlny"/>
    <w:link w:val="PtaChar"/>
    <w:uiPriority w:val="99"/>
    <w:unhideWhenUsed/>
    <w:rsid w:val="00D41008"/>
    <w:pPr>
      <w:tabs>
        <w:tab w:val="center" w:pos="4536"/>
        <w:tab w:val="right" w:pos="9072"/>
      </w:tabs>
      <w:spacing w:after="0" w:line="240" w:lineRule="auto"/>
    </w:pPr>
  </w:style>
  <w:style w:type="character" w:customStyle="1" w:styleId="PtaChar">
    <w:name w:val="Päta Char"/>
    <w:basedOn w:val="Predvolenpsmoodseku"/>
    <w:link w:val="Pta"/>
    <w:uiPriority w:val="99"/>
    <w:rsid w:val="00D41008"/>
  </w:style>
  <w:style w:type="paragraph" w:styleId="Textbubliny">
    <w:name w:val="Balloon Text"/>
    <w:basedOn w:val="Normlny"/>
    <w:link w:val="TextbublinyChar"/>
    <w:uiPriority w:val="99"/>
    <w:semiHidden/>
    <w:unhideWhenUsed/>
    <w:rsid w:val="00D4100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41008"/>
    <w:rPr>
      <w:rFonts w:ascii="Tahoma" w:hAnsi="Tahoma" w:cs="Tahoma"/>
      <w:sz w:val="16"/>
      <w:szCs w:val="16"/>
    </w:rPr>
  </w:style>
  <w:style w:type="character" w:styleId="Nevyrieenzmienka">
    <w:name w:val="Unresolved Mention"/>
    <w:basedOn w:val="Predvolenpsmoodseku"/>
    <w:uiPriority w:val="99"/>
    <w:semiHidden/>
    <w:unhideWhenUsed/>
    <w:rsid w:val="002D7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07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iatria@gckosice.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ckosice.sk" TargetMode="External"/><Relationship Id="rId4" Type="http://schemas.openxmlformats.org/officeDocument/2006/relationships/settings" Target="settings.xml"/><Relationship Id="rId9" Type="http://schemas.openxmlformats.org/officeDocument/2006/relationships/hyperlink" Target="mailto:stromp@gckosice.sk"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geriatria@gckosice.s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geriatria@gckosice.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E2674-93CE-4688-BDFB-EE69E9FAF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1296</Words>
  <Characters>7391</Characters>
  <Application>Microsoft Office Word</Application>
  <DocSecurity>0</DocSecurity>
  <Lines>61</Lines>
  <Paragraphs>17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Hewlett-Packard Company</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Vojtech</dc:creator>
  <cp:lastModifiedBy>Ing. Vojtech Štromp</cp:lastModifiedBy>
  <cp:revision>20</cp:revision>
  <cp:lastPrinted>2021-02-05T09:22:00Z</cp:lastPrinted>
  <dcterms:created xsi:type="dcterms:W3CDTF">2021-02-03T09:54:00Z</dcterms:created>
  <dcterms:modified xsi:type="dcterms:W3CDTF">2022-05-06T11:30:00Z</dcterms:modified>
</cp:coreProperties>
</file>